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b9223" w14:textId="44b9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бұйрығына өзгеріс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15 наурыздағы № 187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Медициналық және фармацевтикалық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645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Денсаулық сақтау министрлігі Медициналық және фармацевтикалық бақылау комитетінің Ақмола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Заңды тұлғаның орналасқан жері – 020000, Қазақстан Республикасы, Ақмола облысы, Көкшетау қаласы, Н. Назарбаев даңғылы, 158г".</w:t>
      </w:r>
    </w:p>
    <w:bookmarkStart w:name="z4" w:id="0"/>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(бұдан әрі – Комитет) Қазақстан Республикасының заңнамасында белгіленген тәртіппен осы бұйрық қабылданған күннен бастап күнтізбелік он күн ішінде:</w:t>
      </w:r>
    </w:p>
    <w:bookmarkEnd w:id="0"/>
    <w:p>
      <w:pPr>
        <w:spacing w:after="0"/>
        <w:ind w:left="0"/>
        <w:jc w:val="both"/>
      </w:pPr>
      <w:r>
        <w:rPr>
          <w:rFonts w:ascii="Times New Roman"/>
          <w:b w:val="false"/>
          <w:i w:val="false"/>
          <w:color w:val="000000"/>
          <w:sz w:val="28"/>
        </w:rPr>
        <w:t>
      1) қазақ және орыс тілдерінде электрондық түрдегі оның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 қамтамасыз етсін.</w:t>
      </w:r>
    </w:p>
    <w:bookmarkStart w:name="z5" w:id="1"/>
    <w:p>
      <w:pPr>
        <w:spacing w:after="0"/>
        <w:ind w:left="0"/>
        <w:jc w:val="both"/>
      </w:pPr>
      <w:r>
        <w:rPr>
          <w:rFonts w:ascii="Times New Roman"/>
          <w:b w:val="false"/>
          <w:i w:val="false"/>
          <w:color w:val="000000"/>
          <w:sz w:val="28"/>
        </w:rPr>
        <w:t>
      3. Осы бұйрық ресми жарияланғаннан кейін бір айдың ішінде Комитеттің Ақмола облысы бойынша департаменті Ақмола облысының Әділет департаментіне хабарласын.</w:t>
      </w:r>
    </w:p>
    <w:bookmarkEnd w:id="1"/>
    <w:bookmarkStart w:name="z6" w:id="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2"/>
    <w:bookmarkStart w:name="z7" w:id="3"/>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