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f65b" w14:textId="725f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– 2025 жылдарға арналған Шарбақты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2022 жылғы 23 желтоқсандағы № 132/38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75–бабы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2023 - 2025 жылдарға арналған Шарбақты аудандық бюджеті тиісінше 1, 2 және 3-қосымшаларға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6 098 116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4 747 280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6 364 692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38 907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- 305 483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305 483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41/14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 бюджетінде облыстық бюджетінен берілетін субвенциялардың көлемі жалпы 890884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 бюджетінен ауылдық округтер бюджетіне берілетін субвенциялардың көлемі жалпы 362414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Александровка – 46514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Галкино – 50027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Жылы-Бұлақ – 52590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–32311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Сосновка – 54156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 – 47173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– 79643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 2023 жылға арналған ауылдық округтердің бюджеттеріне ағымдағы нысаналы трансферттер келесі мөлшерде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39 064 мың теңге – елді мекендерді абаттандыру және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245 549 мың теңге – "Ауыл-Ел бесігі" жобасы шеңберіндегі іс-шараларды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3 469 мың теңге – ауылдық елді мекендерді сумен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671 604 мың теңге – автомобиль жолдарына орташа жөндеу жүргізуге";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39 580 мың теңге – кентішілік жолдарды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21 869 мың теңге – елді мекендерді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4 092 мың теңге – ағымдағы және күрделі сипаттағы шығындарға;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41/14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Көрсетілген нысаналы трансферттердің сомаларын ауылдық округтер бюджеттеріне бөлінуі Шарбақты ауданы әкімдігінің қаулысы негізінде анықталады.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Шарбақты ауданының жергілікті атқарушы органының 2023 жылға арналған резерві 26110 мың теңге сомасында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қызметшілер болып табылатын және ауылдық елдi мекендерде жұмыс iстейтiн әлеуметтiк қамсыздандыру, мәдениет және спорт саласындағы мамандарға, сондай-ақ жергілікті бюджеттен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(өзгерістермен)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Шарбақты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41/14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меншікке мүлікті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тұрғынүй қорының тұрғынүйлерін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