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4e66" w14:textId="5974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2021 жылғы 24 желтоқсандағы "2022-2024 жылдарға арналған Май аудандық бюджеті туралы" № 2/11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8 шілдедегі № 3/16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2021 жылғы 24 желтоқсандағы № 2/11 "2022-2024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26015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Май аудандық бюджеті тиісінше 1,2 және 3-қосымшаларына сәйкес, соның ішінде 2022 жылға келесікөлемдерде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6616049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992418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5566025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7336708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31215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751874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239677 мың теңге сомасында қарастырылғаны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аудандық бюджеті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