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d11e" w14:textId="49bd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Аққулы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11 тамыздағы № 1-03/190 қаулысы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ҚАУЛЫ ЕТЕДІ:</w:t>
      </w:r>
    </w:p>
    <w:p>
      <w:pPr>
        <w:spacing w:after="0"/>
        <w:ind w:left="0"/>
        <w:jc w:val="both"/>
      </w:pPr>
      <w:r>
        <w:rPr>
          <w:rFonts w:ascii="Times New Roman"/>
          <w:b w:val="false"/>
          <w:i w:val="false"/>
          <w:color w:val="000000"/>
          <w:sz w:val="28"/>
        </w:rPr>
        <w:t>
      1. Қоса беріліп отырған "Аққулы ауданының Аққулы ауылдық округі әкімінің аппараты" мемлекеттік мекемесі туралы Ереже бекітілсін.</w:t>
      </w:r>
    </w:p>
    <w:p>
      <w:pPr>
        <w:spacing w:after="0"/>
        <w:ind w:left="0"/>
        <w:jc w:val="both"/>
      </w:pPr>
      <w:r>
        <w:rPr>
          <w:rFonts w:ascii="Times New Roman"/>
          <w:b w:val="false"/>
          <w:i w:val="false"/>
          <w:color w:val="000000"/>
          <w:sz w:val="28"/>
        </w:rPr>
        <w:t>
      2. "Аққулы ауданының Аққулы ауылдық округі әкімінің аппараты" мемлекеттік мекемесі заңнамамен белгіленген тәртіпте қамтамасыз етсін:</w:t>
      </w:r>
    </w:p>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Т.Т. Кобайдаровқа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1-03/190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"Аққулы ауданының Аққулы ауылдық округі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"Аққулы ауданының Аққулы ауылдық округі әкімінің аппараты" мемлекеттік мекемесі (бұдан әрі - әкімнің аппараты), Аққулы ауданының Аққулы ауылдық округ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Заңында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xml:space="preserve">
      3. Әкімнің аппараты өз қызметін Қазақстан Республикасының Конституциясына, Еңбек және Бюджет Кодекстеріне, Қазақстан Республикасының Әкімшілік рәсімдік - 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Қазақстан Республикасының Заңдарына,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4. Әкімнің аппараты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ережені, оның құрылымын Аққулы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"Аққулы ауданының Аққулы ауылдық округі әкімінің аппараты" мемлекеттік мекемесі, орыс тілінде - государственное учреждение "Аппарат акима сельского округа Аққулы района Аққулы".</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140700, Аққулы ауданы, Аққулы ауылы, Әбілқайыр Баймолдин көшесі, 4 ғимарат.</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Аққулы ауданының әкімдігі тұлғасында әкім аппаратының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Аққулы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p>
      <w:pPr>
        <w:spacing w:after="0"/>
        <w:ind w:left="0"/>
        <w:jc w:val="both"/>
      </w:pPr>
      <w:r>
        <w:rPr>
          <w:rFonts w:ascii="Times New Roman"/>
          <w:b w:val="false"/>
          <w:i w:val="false"/>
          <w:color w:val="000000"/>
          <w:sz w:val="28"/>
        </w:rPr>
        <w:t>
      16. Әкім аппаратының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Аққулы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Аққулы ауылдық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Аққулы аудандық мәслихатына Аққулы ауылдық округі бюджетінің атқарылуы туралы есепті ұсынады;</w:t>
      </w:r>
    </w:p>
    <w:p>
      <w:pPr>
        <w:spacing w:after="0"/>
        <w:ind w:left="0"/>
        <w:jc w:val="both"/>
      </w:pPr>
      <w:r>
        <w:rPr>
          <w:rFonts w:ascii="Times New Roman"/>
          <w:b w:val="false"/>
          <w:i w:val="false"/>
          <w:color w:val="000000"/>
          <w:sz w:val="28"/>
        </w:rPr>
        <w:t>
      Аққулы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Аққулы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Аққулы ауылдық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Аққулы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 аппаратының өз құзыреті шегіндегі міндеттері: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left"/>
      </w:pPr>
      <w:r>
        <w:rPr>
          <w:rFonts w:ascii="Times New Roman"/>
          <w:b/>
          <w:i w:val="false"/>
          <w:color w:val="000000"/>
        </w:rPr>
        <w:t xml:space="preserve"> 3-тарау. Әкімі аппаратының қызметін ұйымдастыру</w:t>
      </w:r>
    </w:p>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Аққулы ауылдық округінiң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10)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13)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облыстың жергілікті атқарушы органы құрған мемлекеттік ветеринариялық ұйымға ветеринария саласындағы функцияларды ауылдық округ аумағында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жергілікті бюджетті бекіту (нақтылау) кезінде Аққулы аудандық мәслихат сессия жұмысына қатысады;</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32)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аудан орталығымен көлік қатынасын ұйымдастыру жөніндегі ұсыныстарды аудандық атқарушы органға енгізеді;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43) ауылдық округтiң тұрғын үй қорын түгендеуді жүргізеді;</w:t>
      </w:r>
    </w:p>
    <w:p>
      <w:pPr>
        <w:spacing w:after="0"/>
        <w:ind w:left="0"/>
        <w:jc w:val="both"/>
      </w:pPr>
      <w:r>
        <w:rPr>
          <w:rFonts w:ascii="Times New Roman"/>
          <w:b w:val="false"/>
          <w:i w:val="false"/>
          <w:color w:val="000000"/>
          <w:sz w:val="28"/>
        </w:rPr>
        <w:t>
      44) Аққулы ауданы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45)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46)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48)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49)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50)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51) қауымдық сервитуттар белгілейді;</w:t>
      </w:r>
    </w:p>
    <w:p>
      <w:pPr>
        <w:spacing w:after="0"/>
        <w:ind w:left="0"/>
        <w:jc w:val="both"/>
      </w:pPr>
      <w:r>
        <w:rPr>
          <w:rFonts w:ascii="Times New Roman"/>
          <w:b w:val="false"/>
          <w:i w:val="false"/>
          <w:color w:val="000000"/>
          <w:sz w:val="28"/>
        </w:rPr>
        <w:t>
      52)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53)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55)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56)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57)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58)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59) ауылдық округ жерлерінде мал жаятын орындарды айқындайды;</w:t>
      </w:r>
    </w:p>
    <w:p>
      <w:pPr>
        <w:spacing w:after="0"/>
        <w:ind w:left="0"/>
        <w:jc w:val="both"/>
      </w:pPr>
      <w:r>
        <w:rPr>
          <w:rFonts w:ascii="Times New Roman"/>
          <w:b w:val="false"/>
          <w:i w:val="false"/>
          <w:color w:val="000000"/>
          <w:sz w:val="28"/>
        </w:rPr>
        <w:t xml:space="preserve">
      60) ауылдық округ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61) ауылдық округ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xml:space="preserve">
      62)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63)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64)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65) ауылдық округте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66) жергілікті әскери басқару органдарына олардың бейбіт уақыттағы және жұмылдыру жарияланған кездегі жұмысына жәрдем көрсетеді, ауылдық округ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67)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68) ауылдық округ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69) жұмылдыру, соғыс жағдайы кезеңінде және соғыс уақытында ауылдық округ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70)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71)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72) тиiстi елдi мекен халқының пiкiрiн ескере отырып, аудандық өкiлдi және атқарушы органдарға ауылдық округқа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73) аудандық өкiлдi және атқарушы органдарға ауылдық округтiң шекараларын белгiлеу және өзгерту туралы ұсыныстар енгiзедi; </w:t>
      </w:r>
    </w:p>
    <w:p>
      <w:pPr>
        <w:spacing w:after="0"/>
        <w:ind w:left="0"/>
        <w:jc w:val="both"/>
      </w:pPr>
      <w:r>
        <w:rPr>
          <w:rFonts w:ascii="Times New Roman"/>
          <w:b w:val="false"/>
          <w:i w:val="false"/>
          <w:color w:val="000000"/>
          <w:sz w:val="28"/>
        </w:rPr>
        <w:t>
      74) тиiстi ауылдық округтің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75)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76)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77)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78)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79)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80)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81) ақпараттандыру саласындағы уәкілетті органмен келісу бойынша "Ақпараттандыру туралы" Қазақстан Республикасының Заңына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Заңында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83)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Заңында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85) әкімнің аппаратында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86)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ауылдық округтің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87) Қазақстан Республикасының азаматтық заңнамасына сәйкес барлық мемлекеттік органдарда, сотта және меншік нысанына қарамастан өзге де ұйымдарда әкім аппаратының атынан өкілдік етеді және әкім аппаратының қызметкерлеріне меншік нысанына қарамастан барлық мемлкеттік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xml:space="preserve">
      24. Әкім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әкімнің аппараты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25.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30. Әкім аппаратының әкімшілігі мен еңбек ұжымы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мемлекеттік қызмет туралы" Қазақстан Республикасының Заңымен және ұжымдық келісім-шартына сәйкес белгіленеді.</w:t>
      </w:r>
    </w:p>
    <w:p>
      <w:pPr>
        <w:spacing w:after="0"/>
        <w:ind w:left="0"/>
        <w:jc w:val="left"/>
      </w:pPr>
      <w:r>
        <w:rPr>
          <w:rFonts w:ascii="Times New Roman"/>
          <w:b/>
          <w:i w:val="false"/>
          <w:color w:val="000000"/>
        </w:rPr>
        <w:t xml:space="preserve"> 4-тарау. Әкімі аппаратының мүлкі</w:t>
      </w:r>
    </w:p>
    <w:p>
      <w:pPr>
        <w:spacing w:after="0"/>
        <w:ind w:left="0"/>
        <w:jc w:val="both"/>
      </w:pPr>
      <w:r>
        <w:rPr>
          <w:rFonts w:ascii="Times New Roman"/>
          <w:b w:val="false"/>
          <w:i w:val="false"/>
          <w:color w:val="000000"/>
          <w:sz w:val="28"/>
        </w:rPr>
        <w:t xml:space="preserve">
      31.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Аққулы ауылдық округінің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33.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Әкімінің аппаратын қайта ұйымдастыру және тарату</w:t>
      </w:r>
    </w:p>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