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5bb8" w14:textId="c3e5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2022 жылғы 14 наурыздағы № 55 "Тереңкөл ауданы әкімінің аппараты" мемлекеттік мекемесі жөніндегі ережені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Тереңкөл ауданы әкімдігінің 2022 жылғы 28 қазандағы № 303/7 қаулысы</w:t>
      </w:r>
    </w:p>
    <w:p>
      <w:pPr>
        <w:spacing w:after="0"/>
        <w:ind w:left="0"/>
        <w:jc w:val="both"/>
      </w:pPr>
      <w:bookmarkStart w:name="z1" w:id="0"/>
      <w:r>
        <w:rPr>
          <w:rFonts w:ascii="Times New Roman"/>
          <w:b w:val="false"/>
          <w:i w:val="false"/>
          <w:color w:val="000000"/>
          <w:sz w:val="28"/>
        </w:rPr>
        <w:t>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 әкімдігінің "Тереңкөл ауданы әкімінің аппараты" мемлекеттік мекемесі жөніндегі ережені бекіту туралы" 2022 жылғы 14 наурыздағы № 55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"Тереңкөл ауданы әкімінің аппараты" мемлекеттік мекемесі жөніндегі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(бұдан әрі – Ереже).</w:t>
      </w:r>
    </w:p>
    <w:bookmarkEnd w:id="2"/>
    <w:bookmarkStart w:name="z4" w:id="3"/>
    <w:p>
      <w:pPr>
        <w:spacing w:after="0"/>
        <w:ind w:left="0"/>
        <w:jc w:val="both"/>
      </w:pPr>
      <w:r>
        <w:rPr>
          <w:rFonts w:ascii="Times New Roman"/>
          <w:b w:val="false"/>
          <w:i w:val="false"/>
          <w:color w:val="000000"/>
          <w:sz w:val="28"/>
        </w:rPr>
        <w:t>
      2. "Тереңкөл ауданы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бір ай ішінде Ережені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28 қазандағы</w:t>
            </w:r>
            <w:r>
              <w:br/>
            </w:r>
            <w:r>
              <w:rPr>
                <w:rFonts w:ascii="Times New Roman"/>
                <w:b w:val="false"/>
                <w:i w:val="false"/>
                <w:color w:val="000000"/>
                <w:sz w:val="20"/>
              </w:rPr>
              <w:t>№ 303/7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"Тереңкөл ауданы әкімінің аппараты" мемлекеттік мекемесі туралы Ереже 1. Жалпы ережелер</w:t>
      </w:r>
    </w:p>
    <w:bookmarkEnd w:id="6"/>
    <w:p>
      <w:pPr>
        <w:spacing w:after="0"/>
        <w:ind w:left="0"/>
        <w:jc w:val="both"/>
      </w:pPr>
      <w:r>
        <w:rPr>
          <w:rFonts w:ascii="Times New Roman"/>
          <w:b w:val="false"/>
          <w:i w:val="false"/>
          <w:color w:val="000000"/>
          <w:sz w:val="28"/>
        </w:rPr>
        <w:t>
      1. "Тереңкөл ауданы әкімінің аппараты" мемлекеттік мекемесі (бұдан әрі – аудан әкімінің аппараты) Тереңкөл ауданының аумағында жергілікті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Аудан әкімі аппаратының ведомстволары жоқ.</w:t>
      </w:r>
    </w:p>
    <w:p>
      <w:pPr>
        <w:spacing w:after="0"/>
        <w:ind w:left="0"/>
        <w:jc w:val="both"/>
      </w:pPr>
      <w:r>
        <w:rPr>
          <w:rFonts w:ascii="Times New Roman"/>
          <w:b w:val="false"/>
          <w:i w:val="false"/>
          <w:color w:val="000000"/>
          <w:sz w:val="28"/>
        </w:rPr>
        <w:t>
      3.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Аудан әкімінің аппараты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p>
      <w:pPr>
        <w:spacing w:after="0"/>
        <w:ind w:left="0"/>
        <w:jc w:val="both"/>
      </w:pPr>
      <w:r>
        <w:rPr>
          <w:rFonts w:ascii="Times New Roman"/>
          <w:b w:val="false"/>
          <w:i w:val="false"/>
          <w:color w:val="000000"/>
          <w:sz w:val="28"/>
        </w:rPr>
        <w:t>
      5. Аудан әкімінің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Аудан әкімінің аппараты егер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Аудан әкімінің аппараты өз құзыретінің мәселелері бойынша аудан әкімінің аппараты басшысының бұйрықтарымен ресімделетін шешімдер қабылдайды.</w:t>
      </w:r>
    </w:p>
    <w:p>
      <w:pPr>
        <w:spacing w:after="0"/>
        <w:ind w:left="0"/>
        <w:jc w:val="both"/>
      </w:pPr>
      <w:r>
        <w:rPr>
          <w:rFonts w:ascii="Times New Roman"/>
          <w:b w:val="false"/>
          <w:i w:val="false"/>
          <w:color w:val="000000"/>
          <w:sz w:val="28"/>
        </w:rPr>
        <w:t xml:space="preserve">
      8. Аудан әкімі аппаратының құрылымы мен штат санының лимиті Қазақстан Республикасының еңбек заңнамасына және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140600, Тереңкөл ауданы, Тереңкөл ауылы, Елгин көшесі, 172.</w:t>
      </w:r>
    </w:p>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p>
      <w:pPr>
        <w:spacing w:after="0"/>
        <w:ind w:left="0"/>
        <w:jc w:val="both"/>
      </w:pPr>
      <w:r>
        <w:rPr>
          <w:rFonts w:ascii="Times New Roman"/>
          <w:b w:val="false"/>
          <w:i w:val="false"/>
          <w:color w:val="000000"/>
          <w:sz w:val="28"/>
        </w:rPr>
        <w:t>
      11. Аудан әкімі аппаратының құрылтайшысы "Павлодар облысы әкімінің аппараты" мемлекеттік мекемесі болып табылады.</w:t>
      </w:r>
    </w:p>
    <w:p>
      <w:pPr>
        <w:spacing w:after="0"/>
        <w:ind w:left="0"/>
        <w:jc w:val="both"/>
      </w:pPr>
      <w:r>
        <w:rPr>
          <w:rFonts w:ascii="Times New Roman"/>
          <w:b w:val="false"/>
          <w:i w:val="false"/>
          <w:color w:val="000000"/>
          <w:sz w:val="28"/>
        </w:rPr>
        <w:t>
      12. Аудан әкімі аппаратының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13. Аудан әкімінің аппараты кәсіпкерлік субъектілерімен аудан әкімі аппаратының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аудан әкімінің аппаратына заңнамалық актілермен кіріс әкелетін қызметті жүзеге асыру құқығы берілсе, онда алынған кіріс, егер Қазақстан Республикасының бюджет заңнамасымен өзгеше белгіленбесе, мемлекеттік бюджетке жіберіледі.</w:t>
      </w:r>
    </w:p>
    <w:p>
      <w:pPr>
        <w:spacing w:after="0"/>
        <w:ind w:left="0"/>
        <w:jc w:val="both"/>
      </w:pPr>
      <w:r>
        <w:rPr>
          <w:rFonts w:ascii="Times New Roman"/>
          <w:b w:val="false"/>
          <w:i w:val="false"/>
          <w:color w:val="000000"/>
          <w:sz w:val="28"/>
        </w:rPr>
        <w:t>
      14. Аудан әкімі аппаратының жұмыс тәртібі келесі тәртіпте белгіленеді: сағат 9.00-18.30-ға, түскі үзіліс сағат 13.00-14.30-ға, аптасына бес жұмыс күн, демалыс күндері: сенбі-жексенбі.</w:t>
      </w:r>
    </w:p>
    <w:p>
      <w:pPr>
        <w:spacing w:after="0"/>
        <w:ind w:left="0"/>
        <w:jc w:val="left"/>
      </w:pPr>
      <w:r>
        <w:rPr>
          <w:rFonts w:ascii="Times New Roman"/>
          <w:b/>
          <w:i w:val="false"/>
          <w:color w:val="000000"/>
        </w:rPr>
        <w:t xml:space="preserve"> 2. "Тереңкөл ауданы әкімінің аппараты" мемлекеттік мекемесінің мақсаты, қызметінің мәні, міндеттері мен өкілеттіктері</w:t>
      </w:r>
    </w:p>
    <w:p>
      <w:pPr>
        <w:spacing w:after="0"/>
        <w:ind w:left="0"/>
        <w:jc w:val="both"/>
      </w:pPr>
      <w:r>
        <w:rPr>
          <w:rFonts w:ascii="Times New Roman"/>
          <w:b w:val="false"/>
          <w:i w:val="false"/>
          <w:color w:val="000000"/>
          <w:sz w:val="28"/>
        </w:rPr>
        <w:t>
      15. Аудан әкімі аппараты қызметінің мақсаты Тереңкөл ауданының аумағында мемлекеттік саясатты жүзеге асыру бойынша аудан әкімінің қызметін қамтамасыз ету болып табылады.</w:t>
      </w:r>
    </w:p>
    <w:p>
      <w:pPr>
        <w:spacing w:after="0"/>
        <w:ind w:left="0"/>
        <w:jc w:val="both"/>
      </w:pPr>
      <w:r>
        <w:rPr>
          <w:rFonts w:ascii="Times New Roman"/>
          <w:b w:val="false"/>
          <w:i w:val="false"/>
          <w:color w:val="000000"/>
          <w:sz w:val="28"/>
        </w:rPr>
        <w:t>
      16. Аудан әкімінің аппараты қызметінің мәні Тереңкөл ауданы әкімінің қызметін ақпараттық-талдау, ұйымдық-құқықтық және материалдық-техникалық қамтамасыз ету болып табылады.</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w:t>
      </w:r>
    </w:p>
    <w:p>
      <w:pPr>
        <w:spacing w:after="0"/>
        <w:ind w:left="0"/>
        <w:jc w:val="both"/>
      </w:pPr>
      <w:r>
        <w:rPr>
          <w:rFonts w:ascii="Times New Roman"/>
          <w:b w:val="false"/>
          <w:i w:val="false"/>
          <w:color w:val="000000"/>
          <w:sz w:val="28"/>
        </w:rPr>
        <w:t>
      3) ауданның неғұрлым маңызды мәселелерін демократиялық әдістермен шешуде қоғамдық келісім мен саяси тұрақтылықтың, қазақстандық патриотизмнің конституциялық принциптерін іске асыруға қолдау көрсету;</w:t>
      </w:r>
    </w:p>
    <w:p>
      <w:pPr>
        <w:spacing w:after="0"/>
        <w:ind w:left="0"/>
        <w:jc w:val="both"/>
      </w:pPr>
      <w:r>
        <w:rPr>
          <w:rFonts w:ascii="Times New Roman"/>
          <w:b w:val="false"/>
          <w:i w:val="false"/>
          <w:color w:val="000000"/>
          <w:sz w:val="28"/>
        </w:rPr>
        <w:t>
      4) ауданның жергілікті атқарушы органдарының қызметін үйлестіру және басқару жолымен аудан аумағында мемлекеттік саясатты жүргізу.</w:t>
      </w:r>
    </w:p>
    <w:p>
      <w:pPr>
        <w:spacing w:after="0"/>
        <w:ind w:left="0"/>
        <w:jc w:val="both"/>
      </w:pPr>
      <w:r>
        <w:rPr>
          <w:rFonts w:ascii="Times New Roman"/>
          <w:b w:val="false"/>
          <w:i w:val="false"/>
          <w:color w:val="000000"/>
          <w:sz w:val="28"/>
        </w:rPr>
        <w:t>
      18.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Тереңкөл ауданы әкімдігі атқарушы органдарының қызметін үйлестіруге;</w:t>
      </w:r>
    </w:p>
    <w:p>
      <w:pPr>
        <w:spacing w:after="0"/>
        <w:ind w:left="0"/>
        <w:jc w:val="both"/>
      </w:pPr>
      <w:r>
        <w:rPr>
          <w:rFonts w:ascii="Times New Roman"/>
          <w:b w:val="false"/>
          <w:i w:val="false"/>
          <w:color w:val="000000"/>
          <w:sz w:val="28"/>
        </w:rPr>
        <w:t>
      өз құзыреті шегінде мемлекеттік органдардан және өзге де ұйымдардан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аудан әкімдігінің, әкімінің және жоғары тұрған ұйымдарының қарауына жергілікті мемлекеттік басқару саласындағы дамудың негізгі бағыттары мен мәселелерді жедел шешу жөніндегі ұсыныстарды енгізуге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заңын сақтауға;</w:t>
      </w:r>
    </w:p>
    <w:p>
      <w:pPr>
        <w:spacing w:after="0"/>
        <w:ind w:left="0"/>
        <w:jc w:val="both"/>
      </w:pPr>
      <w:r>
        <w:rPr>
          <w:rFonts w:ascii="Times New Roman"/>
          <w:b w:val="false"/>
          <w:i w:val="false"/>
          <w:color w:val="000000"/>
          <w:sz w:val="28"/>
        </w:rPr>
        <w:t>
      мемлекеттік меншіктің сақталуын қамтамасыз ету, сеніп берілген мемлекеттік меншікті тек қызметтік мақсаттарда ғана пайдалануға.</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орындауға міндетті.</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xml:space="preserve">
      1) аудан әкімінің өкілетті және атқарушы биліктегі жергілікті органдарымен ұйымдастырушылық және ақпараттық байланысын жүзеге асырады; </w:t>
      </w:r>
    </w:p>
    <w:p>
      <w:pPr>
        <w:spacing w:after="0"/>
        <w:ind w:left="0"/>
        <w:jc w:val="both"/>
      </w:pPr>
      <w:r>
        <w:rPr>
          <w:rFonts w:ascii="Times New Roman"/>
          <w:b w:val="false"/>
          <w:i w:val="false"/>
          <w:color w:val="000000"/>
          <w:sz w:val="28"/>
        </w:rPr>
        <w:t xml:space="preserve">
      2) аудан әкімінің ауылдық округтер әкімдерімен өзара әрекетін қамтамасыз етеді; </w:t>
      </w:r>
    </w:p>
    <w:p>
      <w:pPr>
        <w:spacing w:after="0"/>
        <w:ind w:left="0"/>
        <w:jc w:val="both"/>
      </w:pPr>
      <w:r>
        <w:rPr>
          <w:rFonts w:ascii="Times New Roman"/>
          <w:b w:val="false"/>
          <w:i w:val="false"/>
          <w:color w:val="000000"/>
          <w:sz w:val="28"/>
        </w:rPr>
        <w:t>
      3) тұрғындар алдында есеп беру кездесулерінің қорытындылары бойынша оларды іске асыру бойынша іс-шаралар жоспарын қайта өңдеу үшін ескертулер мен ұсыныстарды жинайды;</w:t>
      </w:r>
    </w:p>
    <w:p>
      <w:pPr>
        <w:spacing w:after="0"/>
        <w:ind w:left="0"/>
        <w:jc w:val="both"/>
      </w:pPr>
      <w:r>
        <w:rPr>
          <w:rFonts w:ascii="Times New Roman"/>
          <w:b w:val="false"/>
          <w:i w:val="false"/>
          <w:color w:val="000000"/>
          <w:sz w:val="28"/>
        </w:rPr>
        <w:t>
      4) есеп беру кездесулерінде айтылған ескертулер мен ұсыныстарды жүзеге асыру бойынша іс-шараларды орындау мониторингін іске асырады;</w:t>
      </w:r>
    </w:p>
    <w:p>
      <w:pPr>
        <w:spacing w:after="0"/>
        <w:ind w:left="0"/>
        <w:jc w:val="both"/>
      </w:pPr>
      <w:r>
        <w:rPr>
          <w:rFonts w:ascii="Times New Roman"/>
          <w:b w:val="false"/>
          <w:i w:val="false"/>
          <w:color w:val="000000"/>
          <w:sz w:val="28"/>
        </w:rPr>
        <w:t>
      5) аудандық атқарушы органдарының бақылаудағы құжаттарын толық және уақытында орындалуына талдау жүргізеді;</w:t>
      </w:r>
    </w:p>
    <w:p>
      <w:pPr>
        <w:spacing w:after="0"/>
        <w:ind w:left="0"/>
        <w:jc w:val="both"/>
      </w:pPr>
      <w:r>
        <w:rPr>
          <w:rFonts w:ascii="Times New Roman"/>
          <w:b w:val="false"/>
          <w:i w:val="false"/>
          <w:color w:val="000000"/>
          <w:sz w:val="28"/>
        </w:rPr>
        <w:t>
      6) сайлау процестерін жүргізу кезеңінде аудан әкімінің барлық құрылымдармен қарым-қатынасты қамтамасыз етеді;</w:t>
      </w:r>
    </w:p>
    <w:p>
      <w:pPr>
        <w:spacing w:after="0"/>
        <w:ind w:left="0"/>
        <w:jc w:val="both"/>
      </w:pPr>
      <w:r>
        <w:rPr>
          <w:rFonts w:ascii="Times New Roman"/>
          <w:b w:val="false"/>
          <w:i w:val="false"/>
          <w:color w:val="000000"/>
          <w:sz w:val="28"/>
        </w:rPr>
        <w:t>
      7) электоральды кезеңде түсіндіру жұмыстарын жүргізуге көмек көрсетеді;</w:t>
      </w:r>
    </w:p>
    <w:p>
      <w:pPr>
        <w:spacing w:after="0"/>
        <w:ind w:left="0"/>
        <w:jc w:val="both"/>
      </w:pPr>
      <w:r>
        <w:rPr>
          <w:rFonts w:ascii="Times New Roman"/>
          <w:b w:val="false"/>
          <w:i w:val="false"/>
          <w:color w:val="000000"/>
          <w:sz w:val="28"/>
        </w:rPr>
        <w:t>
      8) аудан әкімі қызметінің ақпараттық-талдау, ұйымдық-құқықтық және материалдық-техникалық қамтамасыз етуін жүзеге асырады;</w:t>
      </w:r>
    </w:p>
    <w:p>
      <w:pPr>
        <w:spacing w:after="0"/>
        <w:ind w:left="0"/>
        <w:jc w:val="both"/>
      </w:pPr>
      <w:r>
        <w:rPr>
          <w:rFonts w:ascii="Times New Roman"/>
          <w:b w:val="false"/>
          <w:i w:val="false"/>
          <w:color w:val="000000"/>
          <w:sz w:val="28"/>
        </w:rPr>
        <w:t>
      9)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p>
    <w:p>
      <w:pPr>
        <w:spacing w:after="0"/>
        <w:ind w:left="0"/>
        <w:jc w:val="both"/>
      </w:pPr>
      <w:r>
        <w:rPr>
          <w:rFonts w:ascii="Times New Roman"/>
          <w:b w:val="false"/>
          <w:i w:val="false"/>
          <w:color w:val="000000"/>
          <w:sz w:val="28"/>
        </w:rPr>
        <w:t>
      10) аудандық пен облыстық бағдарламаларды әзірлеуге қатысады және аудандық бағдарламалардың орындалуына бақылауды жүзеге асырады;</w:t>
      </w:r>
    </w:p>
    <w:p>
      <w:pPr>
        <w:spacing w:after="0"/>
        <w:ind w:left="0"/>
        <w:jc w:val="both"/>
      </w:pPr>
      <w:r>
        <w:rPr>
          <w:rFonts w:ascii="Times New Roman"/>
          <w:b w:val="false"/>
          <w:i w:val="false"/>
          <w:color w:val="000000"/>
          <w:sz w:val="28"/>
        </w:rPr>
        <w:t>
      11) жеке тұлғалар мен заңды тұлғалардың өкілдерін жеке қабылдауын ұйымдастырады;</w:t>
      </w:r>
    </w:p>
    <w:p>
      <w:pPr>
        <w:spacing w:after="0"/>
        <w:ind w:left="0"/>
        <w:jc w:val="both"/>
      </w:pPr>
      <w:r>
        <w:rPr>
          <w:rFonts w:ascii="Times New Roman"/>
          <w:b w:val="false"/>
          <w:i w:val="false"/>
          <w:color w:val="000000"/>
          <w:sz w:val="28"/>
        </w:rPr>
        <w:t xml:space="preserve">
      12) жеке және заңды тұлғалардың өтініштерін, қызметтік хат-хабар алмасуын қарауды қамтамасыз етеді; </w:t>
      </w:r>
    </w:p>
    <w:p>
      <w:pPr>
        <w:spacing w:after="0"/>
        <w:ind w:left="0"/>
        <w:jc w:val="both"/>
      </w:pPr>
      <w:r>
        <w:rPr>
          <w:rFonts w:ascii="Times New Roman"/>
          <w:b w:val="false"/>
          <w:i w:val="false"/>
          <w:color w:val="000000"/>
          <w:sz w:val="28"/>
        </w:rPr>
        <w:t>
      13) аудан әкімі мен әкімдігінің құжаттамалық қамтамасыз етуді жүзеге асырады;</w:t>
      </w:r>
    </w:p>
    <w:p>
      <w:pPr>
        <w:spacing w:after="0"/>
        <w:ind w:left="0"/>
        <w:jc w:val="both"/>
      </w:pPr>
      <w:r>
        <w:rPr>
          <w:rFonts w:ascii="Times New Roman"/>
          <w:b w:val="false"/>
          <w:i w:val="false"/>
          <w:color w:val="000000"/>
          <w:sz w:val="28"/>
        </w:rPr>
        <w:t>
      14) аудан әкімдігі мен әкімінің актілерін тіркеуді жүргізеді, аудан әкімі аппаратында іс жүргізуді ұйымдастырады;</w:t>
      </w:r>
    </w:p>
    <w:p>
      <w:pPr>
        <w:spacing w:after="0"/>
        <w:ind w:left="0"/>
        <w:jc w:val="both"/>
      </w:pPr>
      <w:r>
        <w:rPr>
          <w:rFonts w:ascii="Times New Roman"/>
          <w:b w:val="false"/>
          <w:i w:val="false"/>
          <w:color w:val="000000"/>
          <w:sz w:val="28"/>
        </w:rPr>
        <w:t>
      15) аудан әкімдігімен және әкімімен шығарылатын нормативтік құқықтық актілердің түпнұсқаларын ресімдеуді, шығаруды және сақтауды қамтамасыз етеді;</w:t>
      </w:r>
    </w:p>
    <w:p>
      <w:pPr>
        <w:spacing w:after="0"/>
        <w:ind w:left="0"/>
        <w:jc w:val="both"/>
      </w:pPr>
      <w:r>
        <w:rPr>
          <w:rFonts w:ascii="Times New Roman"/>
          <w:b w:val="false"/>
          <w:i w:val="false"/>
          <w:color w:val="000000"/>
          <w:sz w:val="28"/>
        </w:rPr>
        <w:t>
      16) отырыстар мен мәжілістердің хаттамаларды тиісті ресімдеу мен сақтауды жүзеге асырады;</w:t>
      </w:r>
    </w:p>
    <w:p>
      <w:pPr>
        <w:spacing w:after="0"/>
        <w:ind w:left="0"/>
        <w:jc w:val="both"/>
      </w:pPr>
      <w:r>
        <w:rPr>
          <w:rFonts w:ascii="Times New Roman"/>
          <w:b w:val="false"/>
          <w:i w:val="false"/>
          <w:color w:val="000000"/>
          <w:sz w:val="28"/>
        </w:rPr>
        <w:t>
      17) аудан әкімі аппараты құрылымдық бөлімшелерінің индекстерін және жиынтық істер номенклатурасын жасайды;</w:t>
      </w:r>
    </w:p>
    <w:p>
      <w:pPr>
        <w:spacing w:after="0"/>
        <w:ind w:left="0"/>
        <w:jc w:val="both"/>
      </w:pPr>
      <w:r>
        <w:rPr>
          <w:rFonts w:ascii="Times New Roman"/>
          <w:b w:val="false"/>
          <w:i w:val="false"/>
          <w:color w:val="000000"/>
          <w:sz w:val="28"/>
        </w:rPr>
        <w:t>
      18)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19) Қазақстан Республикасының мемлекеттік қызметі туралы заңнамасының орындалуын, мемлекеттік қызметте болуына байланысты шектеулердің сақталуын қамтамасыз етеді;</w:t>
      </w:r>
    </w:p>
    <w:p>
      <w:pPr>
        <w:spacing w:after="0"/>
        <w:ind w:left="0"/>
        <w:jc w:val="both"/>
      </w:pPr>
      <w:r>
        <w:rPr>
          <w:rFonts w:ascii="Times New Roman"/>
          <w:b w:val="false"/>
          <w:i w:val="false"/>
          <w:color w:val="000000"/>
          <w:sz w:val="28"/>
        </w:rPr>
        <w:t>
      20) Тереңкөл ауданы әкімдігі атқарушы органдарының персоналды басқарудың біртұтас жүйесін қалыптастыруды жүзеге асырады;</w:t>
      </w:r>
    </w:p>
    <w:p>
      <w:pPr>
        <w:spacing w:after="0"/>
        <w:ind w:left="0"/>
        <w:jc w:val="both"/>
      </w:pPr>
      <w:r>
        <w:rPr>
          <w:rFonts w:ascii="Times New Roman"/>
          <w:b w:val="false"/>
          <w:i w:val="false"/>
          <w:color w:val="000000"/>
          <w:sz w:val="28"/>
        </w:rPr>
        <w:t>
      21) Тереңкөл ауданының атқарушы органдардағы персоналды басқарудың біртұтас жүйесінің шеңберінде мемлекеттік қызмет өткеруді қамтамасыз етеді;</w:t>
      </w:r>
    </w:p>
    <w:p>
      <w:pPr>
        <w:spacing w:after="0"/>
        <w:ind w:left="0"/>
        <w:jc w:val="both"/>
      </w:pPr>
      <w:r>
        <w:rPr>
          <w:rFonts w:ascii="Times New Roman"/>
          <w:b w:val="false"/>
          <w:i w:val="false"/>
          <w:color w:val="000000"/>
          <w:sz w:val="28"/>
        </w:rPr>
        <w:t>
      22) Тереңкөл ауданының атқарушы органдарда корпоративті мәдениеттің қалыптасуын және жағымды әлеуметтік-психологиялық еңбек климаттың дамуын қамтамасыз етеді;</w:t>
      </w:r>
    </w:p>
    <w:p>
      <w:pPr>
        <w:spacing w:after="0"/>
        <w:ind w:left="0"/>
        <w:jc w:val="both"/>
      </w:pPr>
      <w:r>
        <w:rPr>
          <w:rFonts w:ascii="Times New Roman"/>
          <w:b w:val="false"/>
          <w:i w:val="false"/>
          <w:color w:val="000000"/>
          <w:sz w:val="28"/>
        </w:rPr>
        <w:t>
      23) кадр жұмысының жай-күйіне, кадр резервін қалыптастыруына, Тереңкөл ауданы әкімдігі атқарушы органдарының мемлекеттік қызметшілерінің кәсіби даярлығының деңгейіне талдау жасайды;</w:t>
      </w:r>
    </w:p>
    <w:p>
      <w:pPr>
        <w:spacing w:after="0"/>
        <w:ind w:left="0"/>
        <w:jc w:val="both"/>
      </w:pPr>
      <w:r>
        <w:rPr>
          <w:rFonts w:ascii="Times New Roman"/>
          <w:b w:val="false"/>
          <w:i w:val="false"/>
          <w:color w:val="000000"/>
          <w:sz w:val="28"/>
        </w:rPr>
        <w:t>
      24) лауазымға тағайындау және лауазымнан босату кезінде материалдарды ресімдейді, аудан әкімімен тағайындайтын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25) Тереңкөл ауданы әкімдігі атқарушы органдарының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26) Тереңкөл ауданы әкімдігі атқарушы органдарының мемлекеттік қызметшілерінің аттестаттауын өткізеді;</w:t>
      </w:r>
    </w:p>
    <w:p>
      <w:pPr>
        <w:spacing w:after="0"/>
        <w:ind w:left="0"/>
        <w:jc w:val="both"/>
      </w:pPr>
      <w:r>
        <w:rPr>
          <w:rFonts w:ascii="Times New Roman"/>
          <w:b w:val="false"/>
          <w:i w:val="false"/>
          <w:color w:val="000000"/>
          <w:sz w:val="28"/>
        </w:rPr>
        <w:t>
      27) аудан азаматтарын Қазақстан Республикасының мемлекеттік наградаларымен, аудан әкімінің Құрмет грамоталарымен марапаттау, мадақтауларымен көтермелеуге байланысты қажетті материалдарды дайындайды;</w:t>
      </w:r>
    </w:p>
    <w:p>
      <w:pPr>
        <w:spacing w:after="0"/>
        <w:ind w:left="0"/>
        <w:jc w:val="both"/>
      </w:pPr>
      <w:r>
        <w:rPr>
          <w:rFonts w:ascii="Times New Roman"/>
          <w:b w:val="false"/>
          <w:i w:val="false"/>
          <w:color w:val="000000"/>
          <w:sz w:val="28"/>
        </w:rPr>
        <w:t>
      28) Тереңкөл ауданының атқарушы органдарының бос әкімшілік мемлекеттік лауазымдарға орналасу бойынша конкурстарды өткізуді ұйымдастырады;</w:t>
      </w:r>
    </w:p>
    <w:p>
      <w:pPr>
        <w:spacing w:after="0"/>
        <w:ind w:left="0"/>
        <w:jc w:val="both"/>
      </w:pPr>
      <w:r>
        <w:rPr>
          <w:rFonts w:ascii="Times New Roman"/>
          <w:b w:val="false"/>
          <w:i w:val="false"/>
          <w:color w:val="000000"/>
          <w:sz w:val="28"/>
        </w:rPr>
        <w:t>
      29) Тереңкөл ауданының атқарушы органдарының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30) техникалық персоналмен еңбек шарттарын ресімдейді;</w:t>
      </w:r>
    </w:p>
    <w:p>
      <w:pPr>
        <w:spacing w:after="0"/>
        <w:ind w:left="0"/>
        <w:jc w:val="both"/>
      </w:pPr>
      <w:r>
        <w:rPr>
          <w:rFonts w:ascii="Times New Roman"/>
          <w:b w:val="false"/>
          <w:i w:val="false"/>
          <w:color w:val="000000"/>
          <w:sz w:val="28"/>
        </w:rPr>
        <w:t>
      31) Тереңкөл ауданы атқарушы органдарының мемлекеттік қызметшілердің әлеуметтік және құқықтық қорғалуын қамтамасыз етеді, оларды көтермелеу бойынша ұсыныстарды енгізеді;</w:t>
      </w:r>
    </w:p>
    <w:p>
      <w:pPr>
        <w:spacing w:after="0"/>
        <w:ind w:left="0"/>
        <w:jc w:val="both"/>
      </w:pPr>
      <w:r>
        <w:rPr>
          <w:rFonts w:ascii="Times New Roman"/>
          <w:b w:val="false"/>
          <w:i w:val="false"/>
          <w:color w:val="000000"/>
          <w:sz w:val="28"/>
        </w:rPr>
        <w:t>
      32)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33) аудан әкімдігі мен әкімінің құқықтық және нормативтік құқықтық актілеріне құқықтық сараптаманы жүзеге асырады;</w:t>
      </w:r>
    </w:p>
    <w:p>
      <w:pPr>
        <w:spacing w:after="0"/>
        <w:ind w:left="0"/>
        <w:jc w:val="both"/>
      </w:pPr>
      <w:r>
        <w:rPr>
          <w:rFonts w:ascii="Times New Roman"/>
          <w:b w:val="false"/>
          <w:i w:val="false"/>
          <w:color w:val="000000"/>
          <w:sz w:val="28"/>
        </w:rPr>
        <w:t>
      34) Тереңкөл ауданының атқарушы органдарының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35) Тереңкөл ауданының атқарушы органдарымен мемлекеттік қызметтерді көрсету саласындағы қызметтің үйлестіруін жүзеге асырады;</w:t>
      </w:r>
    </w:p>
    <w:p>
      <w:pPr>
        <w:spacing w:after="0"/>
        <w:ind w:left="0"/>
        <w:jc w:val="both"/>
      </w:pPr>
      <w:r>
        <w:rPr>
          <w:rFonts w:ascii="Times New Roman"/>
          <w:b w:val="false"/>
          <w:i w:val="false"/>
          <w:color w:val="000000"/>
          <w:sz w:val="28"/>
        </w:rPr>
        <w:t>
      36) Қазақстан Республикасының заңнамасымен белгіленген тәртіпте азаматтық хал актілерін тіркеуді жүзеге асырады және тіркеу туралы мәліметтерді Жеке тұлғалар туралы мемлекеттік дерекқорға тіркеу туралы мәлімет енгізеді;</w:t>
      </w:r>
    </w:p>
    <w:p>
      <w:pPr>
        <w:spacing w:after="0"/>
        <w:ind w:left="0"/>
        <w:jc w:val="both"/>
      </w:pPr>
      <w:r>
        <w:rPr>
          <w:rFonts w:ascii="Times New Roman"/>
          <w:b w:val="false"/>
          <w:i w:val="false"/>
          <w:color w:val="000000"/>
          <w:sz w:val="28"/>
        </w:rPr>
        <w:t>
      37) аудан әкімдігінің және әкімінің нормативтік құқықтық актілердің мониторингін жүзеге асырады;</w:t>
      </w:r>
    </w:p>
    <w:p>
      <w:pPr>
        <w:spacing w:after="0"/>
        <w:ind w:left="0"/>
        <w:jc w:val="both"/>
      </w:pPr>
      <w:r>
        <w:rPr>
          <w:rFonts w:ascii="Times New Roman"/>
          <w:b w:val="false"/>
          <w:i w:val="false"/>
          <w:color w:val="000000"/>
          <w:sz w:val="28"/>
        </w:rPr>
        <w:t>
      38) құпиялылық режимді сақтауды қамтамасыз етеді, аудан әкімімен тағайындалатын лауазымды тұлғаларға құпия құжаттарға рұқсат беруге материалдарды ресімдейді;</w:t>
      </w:r>
    </w:p>
    <w:p>
      <w:pPr>
        <w:spacing w:after="0"/>
        <w:ind w:left="0"/>
        <w:jc w:val="both"/>
      </w:pPr>
      <w:r>
        <w:rPr>
          <w:rFonts w:ascii="Times New Roman"/>
          <w:b w:val="false"/>
          <w:i w:val="false"/>
          <w:color w:val="000000"/>
          <w:sz w:val="28"/>
        </w:rPr>
        <w:t>
      39) жұмылдыру дайындығы, азаматтық қорғаныс пен төтенше жағдайлар мәселелері жөнінде аудан әкімдігі мен әкімінің, аудан атқарушы органдарының қызметін қамтамасыз етуді жүзеге асырады;</w:t>
      </w:r>
    </w:p>
    <w:p>
      <w:pPr>
        <w:spacing w:after="0"/>
        <w:ind w:left="0"/>
        <w:jc w:val="both"/>
      </w:pPr>
      <w:r>
        <w:rPr>
          <w:rFonts w:ascii="Times New Roman"/>
          <w:b w:val="false"/>
          <w:i w:val="false"/>
          <w:color w:val="000000"/>
          <w:sz w:val="28"/>
        </w:rPr>
        <w:t>
      40) қылмыс және сыбайлас жемқорлыққа қарсы күрес мәселелерінде аудан әкімінің құқық қорғау және өзге де мемлекеттік органдарымен өзара іс-әрекет жасауын қамтамасыз етеді;</w:t>
      </w:r>
    </w:p>
    <w:p>
      <w:pPr>
        <w:spacing w:after="0"/>
        <w:ind w:left="0"/>
        <w:jc w:val="both"/>
      </w:pPr>
      <w:r>
        <w:rPr>
          <w:rFonts w:ascii="Times New Roman"/>
          <w:b w:val="false"/>
          <w:i w:val="false"/>
          <w:color w:val="000000"/>
          <w:sz w:val="28"/>
        </w:rPr>
        <w:t>
      41) кәмелетке толмағандар арасындағы құқық бұзушылықтың профилактикасы және балалардың қадағалаусыз және панасыз қалуының алдын алу, кәмелетке толмағандардың құқықтары мен заңды мүдделерін қорғауды қамтамасыз ету жөніндегі жұмысты ұйымдастырады;</w:t>
      </w:r>
    </w:p>
    <w:p>
      <w:pPr>
        <w:spacing w:after="0"/>
        <w:ind w:left="0"/>
        <w:jc w:val="both"/>
      </w:pPr>
      <w:r>
        <w:rPr>
          <w:rFonts w:ascii="Times New Roman"/>
          <w:b w:val="false"/>
          <w:i w:val="false"/>
          <w:color w:val="000000"/>
          <w:sz w:val="28"/>
        </w:rPr>
        <w:t>
      42) әскери тiркелу мен әскери қызметке шақыру,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43)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44) аудандық ауқымдағы дала өрттерінің, сондай-ақ мемлекеттік өртке қарсы қызмет бөлімшелері жоқ елді мекендердегі өрттердің алдын алу және сөндіру жөніндегі іс-шараларды ұйымдастырады;</w:t>
      </w:r>
    </w:p>
    <w:p>
      <w:pPr>
        <w:spacing w:after="0"/>
        <w:ind w:left="0"/>
        <w:jc w:val="both"/>
      </w:pPr>
      <w:r>
        <w:rPr>
          <w:rFonts w:ascii="Times New Roman"/>
          <w:b w:val="false"/>
          <w:i w:val="false"/>
          <w:color w:val="000000"/>
          <w:sz w:val="28"/>
        </w:rPr>
        <w:t>
      45) жергілікті атқарушы органдар резервінің қаражаты есебінен соттардың шешімдері бойынша жергілікті атқарушы органдардың міндеттемелерін орындайды;</w:t>
      </w:r>
    </w:p>
    <w:p>
      <w:pPr>
        <w:spacing w:after="0"/>
        <w:ind w:left="0"/>
        <w:jc w:val="both"/>
      </w:pPr>
      <w:r>
        <w:rPr>
          <w:rFonts w:ascii="Times New Roman"/>
          <w:b w:val="false"/>
          <w:i w:val="false"/>
          <w:color w:val="000000"/>
          <w:sz w:val="28"/>
        </w:rPr>
        <w:t>
      46)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47) аудандық шақыру комиссиясы арқылы әскерге шақыруды кейінге қалдыру және азаматтарды әскери қызметке шақырудан босату жөнінде мемлекеттік қызметтер көрсетеді.</w:t>
      </w:r>
    </w:p>
    <w:p>
      <w:pPr>
        <w:spacing w:after="0"/>
        <w:ind w:left="0"/>
        <w:jc w:val="left"/>
      </w:pPr>
      <w:r>
        <w:rPr>
          <w:rFonts w:ascii="Times New Roman"/>
          <w:b/>
          <w:i w:val="false"/>
          <w:color w:val="000000"/>
        </w:rPr>
        <w:t xml:space="preserve"> 3. "Тереңкөл ауданы әкімінің аппараты" мемлекеттік мекемесі басшысының мәртебесі, өкілеттіктері</w:t>
      </w:r>
    </w:p>
    <w:p>
      <w:pPr>
        <w:spacing w:after="0"/>
        <w:ind w:left="0"/>
        <w:jc w:val="both"/>
      </w:pPr>
      <w:r>
        <w:rPr>
          <w:rFonts w:ascii="Times New Roman"/>
          <w:b w:val="false"/>
          <w:i w:val="false"/>
          <w:color w:val="000000"/>
          <w:sz w:val="28"/>
        </w:rPr>
        <w:t>
      20. Аудан әкімінің аппаратын басқаруды басшы жүзеге асырады, ол аудан әкімі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21. Аудан әкімі аппаратының басшысы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22. Аудан әкімінің аппараты басшысының өкілеттігі:</w:t>
      </w:r>
    </w:p>
    <w:p>
      <w:pPr>
        <w:spacing w:after="0"/>
        <w:ind w:left="0"/>
        <w:jc w:val="both"/>
      </w:pPr>
      <w:r>
        <w:rPr>
          <w:rFonts w:ascii="Times New Roman"/>
          <w:b w:val="false"/>
          <w:i w:val="false"/>
          <w:color w:val="000000"/>
          <w:sz w:val="28"/>
        </w:rPr>
        <w:t>
      1) аудан әкімдігінің бекітуіне аудан әкімінің аппараты туралы Ережені бекітуге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2) аудан әкімі аппаратының құрылымдық бөлімшелердің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аудан әкімі аппаратының мүддесін білдіреді;</w:t>
      </w:r>
    </w:p>
    <w:p>
      <w:pPr>
        <w:spacing w:after="0"/>
        <w:ind w:left="0"/>
        <w:jc w:val="both"/>
      </w:pPr>
      <w:r>
        <w:rPr>
          <w:rFonts w:ascii="Times New Roman"/>
          <w:b w:val="false"/>
          <w:i w:val="false"/>
          <w:color w:val="000000"/>
          <w:sz w:val="28"/>
        </w:rPr>
        <w:t>
      4) Тереңкөл ауданы әкімі аппаратының мемлекеттік қызметшілерінің Қазақстан Республикасының мемлекеттік қызметі туралы заңнаманың орындалуын бақылайды;</w:t>
      </w:r>
    </w:p>
    <w:p>
      <w:pPr>
        <w:spacing w:after="0"/>
        <w:ind w:left="0"/>
        <w:jc w:val="both"/>
      </w:pPr>
      <w:r>
        <w:rPr>
          <w:rFonts w:ascii="Times New Roman"/>
          <w:b w:val="false"/>
          <w:i w:val="false"/>
          <w:color w:val="000000"/>
          <w:sz w:val="28"/>
        </w:rPr>
        <w:t>
      5) аудан әкімінің аппараты техникалық персоналының лауазымдық нұсқаулықтары мен функционалдық міндеттерін бекітеді;</w:t>
      </w:r>
    </w:p>
    <w:p>
      <w:pPr>
        <w:spacing w:after="0"/>
        <w:ind w:left="0"/>
        <w:jc w:val="both"/>
      </w:pPr>
      <w:r>
        <w:rPr>
          <w:rFonts w:ascii="Times New Roman"/>
          <w:b w:val="false"/>
          <w:i w:val="false"/>
          <w:color w:val="000000"/>
          <w:sz w:val="28"/>
        </w:rPr>
        <w:t>
      6) аудан әкімінің қарауына аудан әкімі аппаратының мемлекеттік қызметшілеріне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аудан әкімдігі мен әкімінің актілерінің, оның тапсырмаларының орындалуына, аудан әкімі аппаратында құжаттардың өтуіне бақылау жөніндегі жұмысты үйлестіреді;</w:t>
      </w:r>
    </w:p>
    <w:p>
      <w:pPr>
        <w:spacing w:after="0"/>
        <w:ind w:left="0"/>
        <w:jc w:val="both"/>
      </w:pPr>
      <w:r>
        <w:rPr>
          <w:rFonts w:ascii="Times New Roman"/>
          <w:b w:val="false"/>
          <w:i w:val="false"/>
          <w:color w:val="000000"/>
          <w:sz w:val="28"/>
        </w:rPr>
        <w:t>
      8) аудан әкімі аппаратының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9) аудан әкімінің аппаратында ішкі еңбек тәртібін сақтауын бақылайды;</w:t>
      </w:r>
    </w:p>
    <w:p>
      <w:pPr>
        <w:spacing w:after="0"/>
        <w:ind w:left="0"/>
        <w:jc w:val="both"/>
      </w:pPr>
      <w:r>
        <w:rPr>
          <w:rFonts w:ascii="Times New Roman"/>
          <w:b w:val="false"/>
          <w:i w:val="false"/>
          <w:color w:val="000000"/>
          <w:sz w:val="28"/>
        </w:rPr>
        <w:t>
      10) аудан әкімі аппаратының шығыстар сметасын бекітеді және оның шегінде қаржылық қаражатқа басшылық етеді;</w:t>
      </w:r>
    </w:p>
    <w:p>
      <w:pPr>
        <w:spacing w:after="0"/>
        <w:ind w:left="0"/>
        <w:jc w:val="both"/>
      </w:pPr>
      <w:r>
        <w:rPr>
          <w:rFonts w:ascii="Times New Roman"/>
          <w:b w:val="false"/>
          <w:i w:val="false"/>
          <w:color w:val="000000"/>
          <w:sz w:val="28"/>
        </w:rPr>
        <w:t>
      11) аудан әкімі аппаратының мемлекеттік қызметшілерін көтермелеу туралы аудан әкіміне қолдаухат білдіреді;</w:t>
      </w:r>
    </w:p>
    <w:p>
      <w:pPr>
        <w:spacing w:after="0"/>
        <w:ind w:left="0"/>
        <w:jc w:val="both"/>
      </w:pPr>
      <w:r>
        <w:rPr>
          <w:rFonts w:ascii="Times New Roman"/>
          <w:b w:val="false"/>
          <w:i w:val="false"/>
          <w:color w:val="000000"/>
          <w:sz w:val="28"/>
        </w:rPr>
        <w:t>
      12) Тереңкөл ауданының әкімдігінде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13) өз құзыреті шегінде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14) құзыреті шегінде аудан әкімі аппаратының аудандық мәслихатпен, сотпен, прокуратурамен, орталық мемлекеттік органдардың аумақтық бөлімшелерімен өзара іс-әрекетті қамтамасыз етеді;</w:t>
      </w:r>
    </w:p>
    <w:p>
      <w:pPr>
        <w:spacing w:after="0"/>
        <w:ind w:left="0"/>
        <w:jc w:val="both"/>
      </w:pPr>
      <w:r>
        <w:rPr>
          <w:rFonts w:ascii="Times New Roman"/>
          <w:b w:val="false"/>
          <w:i w:val="false"/>
          <w:color w:val="000000"/>
          <w:sz w:val="28"/>
        </w:rPr>
        <w:t>
      15) әкімдіктің, консультативтік-кеңестік органдардың отырыстарын дайындауды үйлестіреді;</w:t>
      </w:r>
    </w:p>
    <w:p>
      <w:pPr>
        <w:spacing w:after="0"/>
        <w:ind w:left="0"/>
        <w:jc w:val="both"/>
      </w:pPr>
      <w:r>
        <w:rPr>
          <w:rFonts w:ascii="Times New Roman"/>
          <w:b w:val="false"/>
          <w:i w:val="false"/>
          <w:color w:val="000000"/>
          <w:sz w:val="28"/>
        </w:rPr>
        <w:t>
      16)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17) аудан әкімі аппаратының келешектегі және ағымдағы жұмыс жоспарларын бекітеді.</w:t>
      </w:r>
    </w:p>
    <w:p>
      <w:pPr>
        <w:spacing w:after="0"/>
        <w:ind w:left="0"/>
        <w:jc w:val="both"/>
      </w:pPr>
      <w:r>
        <w:rPr>
          <w:rFonts w:ascii="Times New Roman"/>
          <w:b w:val="false"/>
          <w:i w:val="false"/>
          <w:color w:val="000000"/>
          <w:sz w:val="28"/>
        </w:rPr>
        <w:t xml:space="preserve">
      23. Аудан әкімі аппаратының басшысы болмаған кезеңде оның өкілеттіктерін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w:t>
      </w:r>
    </w:p>
    <w:p>
      <w:pPr>
        <w:spacing w:after="0"/>
        <w:ind w:left="0"/>
        <w:jc w:val="both"/>
      </w:pPr>
      <w:r>
        <w:rPr>
          <w:rFonts w:ascii="Times New Roman"/>
          <w:b w:val="false"/>
          <w:i w:val="false"/>
          <w:color w:val="000000"/>
          <w:sz w:val="28"/>
        </w:rPr>
        <w:t xml:space="preserve">
      24. Аудан әкімінің аппараты мен еңбек ұжымының арасындағы қарым-қатынастар Қазақстан Республикасы Еңбек кодексіне,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белгіленеді. </w:t>
      </w:r>
    </w:p>
    <w:p>
      <w:pPr>
        <w:spacing w:after="0"/>
        <w:ind w:left="0"/>
        <w:jc w:val="both"/>
      </w:pPr>
      <w:r>
        <w:rPr>
          <w:rFonts w:ascii="Times New Roman"/>
          <w:b w:val="false"/>
          <w:i w:val="false"/>
          <w:color w:val="000000"/>
          <w:sz w:val="28"/>
        </w:rPr>
        <w:t xml:space="preserve">
      25. Аудан әкімінің аппараты мен коммуналдық мүлікті басқару бойынша уәкілетті органының (аудан әкімдігінің атқарушы органы) арасындағы өзара қарым-қатынастар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26. Аудан әкімінің аппараты мен тиісті саладағы уәкілетті органының арасындағы қарым-қатынастар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"Қазақстан Республикасының мемлекеттік қызметі туралы" Заңымен реттеледі.</w:t>
      </w:r>
    </w:p>
    <w:p>
      <w:pPr>
        <w:spacing w:after="0"/>
        <w:ind w:left="0"/>
        <w:jc w:val="left"/>
      </w:pPr>
      <w:r>
        <w:rPr>
          <w:rFonts w:ascii="Times New Roman"/>
          <w:b/>
          <w:i w:val="false"/>
          <w:color w:val="000000"/>
        </w:rPr>
        <w:t xml:space="preserve"> 4. "Тереңкөл ауданы әкімінің аппараты" мемлекеттік мекемесінің мүлкі</w:t>
      </w:r>
    </w:p>
    <w:p>
      <w:pPr>
        <w:spacing w:after="0"/>
        <w:ind w:left="0"/>
        <w:jc w:val="both"/>
      </w:pPr>
      <w:r>
        <w:rPr>
          <w:rFonts w:ascii="Times New Roman"/>
          <w:b w:val="false"/>
          <w:i w:val="false"/>
          <w:color w:val="000000"/>
          <w:sz w:val="28"/>
        </w:rPr>
        <w:t xml:space="preserve">
      27. Аудан әкімі аппаратының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28. Аудан әкімінің аппаратына бекітілген мүлік аудандық коммуналдық меншікке жатады.</w:t>
      </w:r>
    </w:p>
    <w:p>
      <w:pPr>
        <w:spacing w:after="0"/>
        <w:ind w:left="0"/>
        <w:jc w:val="both"/>
      </w:pPr>
      <w:r>
        <w:rPr>
          <w:rFonts w:ascii="Times New Roman"/>
          <w:b w:val="false"/>
          <w:i w:val="false"/>
          <w:color w:val="000000"/>
          <w:sz w:val="28"/>
        </w:rPr>
        <w:t xml:space="preserve">
      29. Егер Қазақстан Республикасының бюджет заңнамасында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аудан әкімінің аппараты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p>
      <w:pPr>
        <w:spacing w:after="0"/>
        <w:ind w:left="0"/>
        <w:jc w:val="left"/>
      </w:pPr>
      <w:r>
        <w:rPr>
          <w:rFonts w:ascii="Times New Roman"/>
          <w:b/>
          <w:i w:val="false"/>
          <w:color w:val="000000"/>
        </w:rPr>
        <w:t xml:space="preserve"> 5. "Тереңкөл ауданы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30. Аудан әкімінің аппаратын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31. Аудан әкімі аппаратының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