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3ec9" w14:textId="fc93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Ақкөл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2022 жылғы 25 тамыздағы № 138/21 шешімі. Күші жойылды - Павлодар облысы Екібастұз қалалық мәслихатының 2023 жылғы 22 қыркүйектегі № 57/7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22.09.2023 № </w:t>
      </w:r>
      <w:r>
        <w:rPr>
          <w:rFonts w:ascii="Times New Roman"/>
          <w:b w:val="false"/>
          <w:i w:val="false"/>
          <w:color w:val="ff0000"/>
          <w:sz w:val="28"/>
        </w:rPr>
        <w:t>57/7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39-3 -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Екібастұз қалалық мәслихаты ШЕШТІ:</w:t>
      </w:r>
    </w:p>
    <w:bookmarkEnd w:id="0"/>
    <w:bookmarkStart w:name="z2" w:id="1"/>
    <w:p>
      <w:pPr>
        <w:spacing w:after="0"/>
        <w:ind w:left="0"/>
        <w:jc w:val="both"/>
      </w:pPr>
      <w:r>
        <w:rPr>
          <w:rFonts w:ascii="Times New Roman"/>
          <w:b w:val="false"/>
          <w:i w:val="false"/>
          <w:color w:val="000000"/>
          <w:sz w:val="28"/>
        </w:rPr>
        <w:t>
      1. Екібастұз қаласы Ақкөл ауылдық округінің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Екібастұз қаласы Ақкөл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"25" тамыздағы</w:t>
            </w:r>
            <w:r>
              <w:br/>
            </w:r>
            <w:r>
              <w:rPr>
                <w:rFonts w:ascii="Times New Roman"/>
                <w:b w:val="false"/>
                <w:i w:val="false"/>
                <w:color w:val="000000"/>
                <w:sz w:val="20"/>
              </w:rPr>
              <w:t>№ 138/21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Екібастұз қаласы Ақкөл ауылдық округінің аумағында бөлек жергілікті қоғамдастық жиындарын өткізу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Екібастұз қаласы Ақкөл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39-3 -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Екібастұз қаласы Ақкөл ауылдық округінің аумағында бөлек жергілікті қоғамдастық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8"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Ақкөл ауылдық округінің аумағы учаскелерге (ауылдар)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Ақкөл ауылдық округінің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Ақкөл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Ауылдар шегінде бөлек жергілікті қоғамдастық жиынын өткізуді Ақкөл ауылдық округінің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Ақкөл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Ақкөл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Екібастұз қалалық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xml:space="preserve">
      12. Жергілікті қоғамдастықтың бөлек жиынында хаттама жүргізіледі, оған төраға мен хатшы қол қояды және ол Ақкөл ауылдық округі әкімінің аппаратына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