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3f9e" w14:textId="da93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мәдениет, тілдерді дамыту,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481/6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мәдениет, тілдерді дамыту, дене шынықтыру және спорт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мәдениет, тілдерді дамыту, дене шынықтыру және спорт бөлімі" мемлекеттік мекемесі осы қаулыдан туындайтын қажетті шараларды қабылдасын.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w:t>
            </w:r>
            <w:r>
              <w:br/>
            </w:r>
            <w:r>
              <w:rPr>
                <w:rFonts w:ascii="Times New Roman"/>
                <w:b w:val="false"/>
                <w:i w:val="false"/>
                <w:color w:val="000000"/>
                <w:sz w:val="20"/>
              </w:rPr>
              <w:t>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481/6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"Екібастұз қаласы әкімдігінің мәдениет, тілдерді дамыту, дене</w:t>
      </w:r>
      <w:r>
        <w:br/>
      </w:r>
      <w:r>
        <w:rPr>
          <w:rFonts w:ascii="Times New Roman"/>
          <w:b/>
          <w:i w:val="false"/>
          <w:color w:val="000000"/>
        </w:rPr>
        <w:t>шынықтыру және спорт бөлімі"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"Екібастұз қаласы әкімдігінің мәдениет, тілдерді дамыту, дене шынықтыру және спорт бөлімі" мемлекеттік мекемесі (бұдан әрі – мемлекеттік мекеме) мәдениет, тілдерді дамыту және спорт саласында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xml:space="preserve">
      5. Мемлекеттік мекеме азаматтық-құқықтық қатынастарды өз атынан жасайды. </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мәдениет, тілдерді дамыту, дене шынықтыру және спорт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141208, Екібастұз қаласы, Энергетиктер көшесі, 62 ғимарат.</w:t>
      </w:r>
    </w:p>
    <w:p>
      <w:pPr>
        <w:spacing w:after="0"/>
        <w:ind w:left="0"/>
        <w:jc w:val="both"/>
      </w:pPr>
      <w:r>
        <w:rPr>
          <w:rFonts w:ascii="Times New Roman"/>
          <w:b w:val="false"/>
          <w:i w:val="false"/>
          <w:color w:val="000000"/>
          <w:sz w:val="28"/>
        </w:rPr>
        <w:t>
      10. Мемлекеттік мекеменің жұмыс тәртібі: дүйсенбі-жұма күндері сағат 9.00-ден сағат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Екібастұз қаласының әкімдігі мемлекеттік мекеменің құрылтайшысы болып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xml:space="preserve">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 </w:t>
      </w:r>
    </w:p>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both"/>
      </w:pPr>
      <w:r>
        <w:rPr>
          <w:rFonts w:ascii="Times New Roman"/>
          <w:b w:val="false"/>
          <w:i w:val="false"/>
          <w:color w:val="000000"/>
          <w:sz w:val="28"/>
        </w:rPr>
        <w:t>
      14-1. Мемлекеттік мекеме шоғырландырылған қаржылық есепті құруға және ұсынуға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14-1-тармақпен толықтырылды – Павлодар облысы Екібастұз қаласы әкімдігінің 03.10.2023 № </w:t>
      </w:r>
      <w:r>
        <w:rPr>
          <w:rFonts w:ascii="Times New Roman"/>
          <w:b w:val="false"/>
          <w:i w:val="false"/>
          <w:color w:val="000000"/>
          <w:sz w:val="28"/>
        </w:rPr>
        <w:t>819/10</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"Екібастұз қаласы әкімдігінің мәдениет, тілдерді дамыту, дене шынықтыру және спорт бөлімі" мемлекеттік мекемесінің мақсаттары мен өкілеттіктері</w:t>
      </w:r>
    </w:p>
    <w:bookmarkEnd w:id="7"/>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Қазақстан Республикасы халқының мәдениетін жандандыруға, сақтауға, дамытуға және таратуға бағытталған шараларды қабылдау;</w:t>
      </w:r>
    </w:p>
    <w:p>
      <w:pPr>
        <w:spacing w:after="0"/>
        <w:ind w:left="0"/>
        <w:jc w:val="both"/>
      </w:pPr>
      <w:r>
        <w:rPr>
          <w:rFonts w:ascii="Times New Roman"/>
          <w:b w:val="false"/>
          <w:i w:val="false"/>
          <w:color w:val="000000"/>
          <w:sz w:val="28"/>
        </w:rPr>
        <w:t>
      2) мемлекеттік мекемелерде, барлық меншік нысанындағы кәсіпорындарда, қоғамдық ұйымдарда және бірлестіктерде мәдениетті, тілдерді және спортты дамыту мәселесінде қызметін үйлестіру;</w:t>
      </w:r>
    </w:p>
    <w:p>
      <w:pPr>
        <w:spacing w:after="0"/>
        <w:ind w:left="0"/>
        <w:jc w:val="both"/>
      </w:pPr>
      <w:r>
        <w:rPr>
          <w:rFonts w:ascii="Times New Roman"/>
          <w:b w:val="false"/>
          <w:i w:val="false"/>
          <w:color w:val="000000"/>
          <w:sz w:val="28"/>
        </w:rPr>
        <w:t>
      3) тарихи-мәдени мұраны қорғау және пайдалану туралы заңдылықтарын сақтауды қамтамасыз ету;</w:t>
      </w:r>
    </w:p>
    <w:p>
      <w:pPr>
        <w:spacing w:after="0"/>
        <w:ind w:left="0"/>
        <w:jc w:val="both"/>
      </w:pPr>
      <w:r>
        <w:rPr>
          <w:rFonts w:ascii="Times New Roman"/>
          <w:b w:val="false"/>
          <w:i w:val="false"/>
          <w:color w:val="000000"/>
          <w:sz w:val="28"/>
        </w:rPr>
        <w:t>
      4) бюджет қаражатын жұмсауды оңтайландыру мақсатында қалалық мерекелерді өткізуге конкурстар ұйымдастыру;</w:t>
      </w:r>
    </w:p>
    <w:p>
      <w:pPr>
        <w:spacing w:after="0"/>
        <w:ind w:left="0"/>
        <w:jc w:val="both"/>
      </w:pPr>
      <w:r>
        <w:rPr>
          <w:rFonts w:ascii="Times New Roman"/>
          <w:b w:val="false"/>
          <w:i w:val="false"/>
          <w:color w:val="000000"/>
          <w:sz w:val="28"/>
        </w:rPr>
        <w:t>
      5) мәдениет және тілдерді дамыту мәселелері бойынша байқаулар, семинарлар, пікір алысулар, "дөңгелек үстелдер" ұйымдастыру;</w:t>
      </w:r>
    </w:p>
    <w:p>
      <w:pPr>
        <w:spacing w:after="0"/>
        <w:ind w:left="0"/>
        <w:jc w:val="both"/>
      </w:pPr>
      <w:r>
        <w:rPr>
          <w:rFonts w:ascii="Times New Roman"/>
          <w:b w:val="false"/>
          <w:i w:val="false"/>
          <w:color w:val="000000"/>
          <w:sz w:val="28"/>
        </w:rPr>
        <w:t>
      6) бұқаралық спортты дамыту;</w:t>
      </w:r>
    </w:p>
    <w:p>
      <w:pPr>
        <w:spacing w:after="0"/>
        <w:ind w:left="0"/>
        <w:jc w:val="both"/>
      </w:pPr>
      <w:r>
        <w:rPr>
          <w:rFonts w:ascii="Times New Roman"/>
          <w:b w:val="false"/>
          <w:i w:val="false"/>
          <w:color w:val="000000"/>
          <w:sz w:val="28"/>
        </w:rPr>
        <w:t>
      7) дене шынықтыру және спортты насихаттау;</w:t>
      </w:r>
    </w:p>
    <w:p>
      <w:pPr>
        <w:spacing w:after="0"/>
        <w:ind w:left="0"/>
        <w:jc w:val="both"/>
      </w:pPr>
      <w:r>
        <w:rPr>
          <w:rFonts w:ascii="Times New Roman"/>
          <w:b w:val="false"/>
          <w:i w:val="false"/>
          <w:color w:val="000000"/>
          <w:sz w:val="28"/>
        </w:rPr>
        <w:t>
      8) дене шынықтыру және спортты дамыту бойынша жұмыстарды ұйымдастыру;</w:t>
      </w:r>
    </w:p>
    <w:p>
      <w:pPr>
        <w:spacing w:after="0"/>
        <w:ind w:left="0"/>
        <w:jc w:val="both"/>
      </w:pPr>
      <w:r>
        <w:rPr>
          <w:rFonts w:ascii="Times New Roman"/>
          <w:b w:val="false"/>
          <w:i w:val="false"/>
          <w:color w:val="000000"/>
          <w:sz w:val="28"/>
        </w:rPr>
        <w:t>
      9) спорттық резервті дайындау;</w:t>
      </w:r>
    </w:p>
    <w:p>
      <w:pPr>
        <w:spacing w:after="0"/>
        <w:ind w:left="0"/>
        <w:jc w:val="both"/>
      </w:pPr>
      <w:r>
        <w:rPr>
          <w:rFonts w:ascii="Times New Roman"/>
          <w:b w:val="false"/>
          <w:i w:val="false"/>
          <w:color w:val="000000"/>
          <w:sz w:val="28"/>
        </w:rPr>
        <w:t>
      10) Қазақстан Республикасының заңнамасымен қарастырылған өзге де мақсаттарды жүзеге асыру.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1-1) жүктелген міндерттерді орындауға қажетті ақпаратты барлық нысандағы шаруашылық жүргізуші субъектілерден (келісім бойынша) сұратуға және алу; </w:t>
      </w:r>
    </w:p>
    <w:p>
      <w:pPr>
        <w:spacing w:after="0"/>
        <w:ind w:left="0"/>
        <w:jc w:val="both"/>
      </w:pPr>
      <w:r>
        <w:rPr>
          <w:rFonts w:ascii="Times New Roman"/>
          <w:b w:val="false"/>
          <w:i w:val="false"/>
          <w:color w:val="000000"/>
          <w:sz w:val="28"/>
        </w:rPr>
        <w:t xml:space="preserve">
      1-2) мәдениет, тілдерді дамыту және спорт саласындағы уәкілетті органдарға шешімдері облыстық деңгейде қамтамасыз етілетін міндеттерді жүзеге асырумен байланысты болатын ұсыныстарды енгізу; </w:t>
      </w:r>
    </w:p>
    <w:p>
      <w:pPr>
        <w:spacing w:after="0"/>
        <w:ind w:left="0"/>
        <w:jc w:val="both"/>
      </w:pPr>
      <w:r>
        <w:rPr>
          <w:rFonts w:ascii="Times New Roman"/>
          <w:b w:val="false"/>
          <w:i w:val="false"/>
          <w:color w:val="000000"/>
          <w:sz w:val="28"/>
        </w:rPr>
        <w:t xml:space="preserve">
      1-3) өз құзыреті шегінде әлеуметтанушылық зерттеуді жүргізу, болжам және басқа да мәліметтер бойынша ұсыныстарды қалыптастыруда ғылыми қызметкерлер мен мамандарды қажет болған жағдайларда тарту; </w:t>
      </w:r>
    </w:p>
    <w:p>
      <w:pPr>
        <w:spacing w:after="0"/>
        <w:ind w:left="0"/>
        <w:jc w:val="both"/>
      </w:pPr>
      <w:r>
        <w:rPr>
          <w:rFonts w:ascii="Times New Roman"/>
          <w:b w:val="false"/>
          <w:i w:val="false"/>
          <w:color w:val="000000"/>
          <w:sz w:val="28"/>
        </w:rPr>
        <w:t xml:space="preserve">
      1-4) бекітілген тәртіпке сәйкес мәдени және тілдік саясат мәселелері бойынша семинарлар өткізу; </w:t>
      </w:r>
    </w:p>
    <w:p>
      <w:pPr>
        <w:spacing w:after="0"/>
        <w:ind w:left="0"/>
        <w:jc w:val="both"/>
      </w:pPr>
      <w:r>
        <w:rPr>
          <w:rFonts w:ascii="Times New Roman"/>
          <w:b w:val="false"/>
          <w:i w:val="false"/>
          <w:color w:val="000000"/>
          <w:sz w:val="28"/>
        </w:rPr>
        <w:t xml:space="preserve">
      1-5) облыстық, республикалық мәдени, спорттық ұйым-мекемелерінде қаланың мүддесін білдіру; </w:t>
      </w:r>
    </w:p>
    <w:p>
      <w:pPr>
        <w:spacing w:after="0"/>
        <w:ind w:left="0"/>
        <w:jc w:val="both"/>
      </w:pPr>
      <w:r>
        <w:rPr>
          <w:rFonts w:ascii="Times New Roman"/>
          <w:b w:val="false"/>
          <w:i w:val="false"/>
          <w:color w:val="000000"/>
          <w:sz w:val="28"/>
        </w:rPr>
        <w:t xml:space="preserve">
      1-6) мемлекеттік мекеме мүддесін қаланың және облыстың өкілетті мен атқарушы органдарында қорғау; </w:t>
      </w:r>
    </w:p>
    <w:p>
      <w:pPr>
        <w:spacing w:after="0"/>
        <w:ind w:left="0"/>
        <w:jc w:val="both"/>
      </w:pPr>
      <w:r>
        <w:rPr>
          <w:rFonts w:ascii="Times New Roman"/>
          <w:b w:val="false"/>
          <w:i w:val="false"/>
          <w:color w:val="000000"/>
          <w:sz w:val="28"/>
        </w:rPr>
        <w:t xml:space="preserve">
      1-7) қалалық спорттық жарыстарын өткізу туралы Ережені (Регламентін) Қазақстан Республикасының ережелері мен нормативтік құқықтық құжаттамалары негізінде бекіту; </w:t>
      </w:r>
    </w:p>
    <w:p>
      <w:pPr>
        <w:spacing w:after="0"/>
        <w:ind w:left="0"/>
        <w:jc w:val="both"/>
      </w:pPr>
      <w:r>
        <w:rPr>
          <w:rFonts w:ascii="Times New Roman"/>
          <w:b w:val="false"/>
          <w:i w:val="false"/>
          <w:color w:val="000000"/>
          <w:sz w:val="28"/>
        </w:rPr>
        <w:t>
      1-8) Бекітілген тәртіпке сәйкес қалалық спорттық іс-шаралардың жеңімпаздары мен жүлдегерлеріне атақ беру, олардың медальдар, белгілер, жүлделер, дипломдар, мақтау қағаздары, бағалы сыйлықтармен марапаттау мәселелерін шешу;</w:t>
      </w:r>
    </w:p>
    <w:p>
      <w:pPr>
        <w:spacing w:after="0"/>
        <w:ind w:left="0"/>
        <w:jc w:val="both"/>
      </w:pPr>
      <w:r>
        <w:rPr>
          <w:rFonts w:ascii="Times New Roman"/>
          <w:b w:val="false"/>
          <w:i w:val="false"/>
          <w:color w:val="000000"/>
          <w:sz w:val="28"/>
        </w:rPr>
        <w:t xml:space="preserve">
      1-9) Қазақстан Республикасының заңнамасына сәйкес өзге де құқықтарын асыру. </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Конституциясы мен заңнамасын сақтау;</w:t>
      </w:r>
    </w:p>
    <w:p>
      <w:pPr>
        <w:spacing w:after="0"/>
        <w:ind w:left="0"/>
        <w:jc w:val="both"/>
      </w:pPr>
      <w:r>
        <w:rPr>
          <w:rFonts w:ascii="Times New Roman"/>
          <w:b w:val="false"/>
          <w:i w:val="false"/>
          <w:color w:val="000000"/>
          <w:sz w:val="28"/>
        </w:rPr>
        <w:t xml:space="preserve">
      2-2) мемлекеттік қызмет туралы заңнамасын іске асыруды қамтамасыз ету; </w:t>
      </w:r>
    </w:p>
    <w:p>
      <w:pPr>
        <w:spacing w:after="0"/>
        <w:ind w:left="0"/>
        <w:jc w:val="both"/>
      </w:pPr>
      <w:r>
        <w:rPr>
          <w:rFonts w:ascii="Times New Roman"/>
          <w:b w:val="false"/>
          <w:i w:val="false"/>
          <w:color w:val="000000"/>
          <w:sz w:val="28"/>
        </w:rPr>
        <w:t>
      2-3) семинарларда, курстарда және өзге де оқыту түрлерінде үнемі мемлекеттік мекеме қызметкерлерінің біліктілігін арттыру;</w:t>
      </w:r>
    </w:p>
    <w:p>
      <w:pPr>
        <w:spacing w:after="0"/>
        <w:ind w:left="0"/>
        <w:jc w:val="both"/>
      </w:pPr>
      <w:r>
        <w:rPr>
          <w:rFonts w:ascii="Times New Roman"/>
          <w:b w:val="false"/>
          <w:i w:val="false"/>
          <w:color w:val="000000"/>
          <w:sz w:val="28"/>
        </w:rPr>
        <w:t>
      2-4) Қазақстан Республикасының қолданысындағы заңнамасына сәйкес мәдениет, тілдерді дамыту мен спорт саласындағы қызметкерлер мүдделерін қорғау;</w:t>
      </w:r>
    </w:p>
    <w:p>
      <w:pPr>
        <w:spacing w:after="0"/>
        <w:ind w:left="0"/>
        <w:jc w:val="both"/>
      </w:pPr>
      <w:r>
        <w:rPr>
          <w:rFonts w:ascii="Times New Roman"/>
          <w:b w:val="false"/>
          <w:i w:val="false"/>
          <w:color w:val="000000"/>
          <w:sz w:val="28"/>
        </w:rPr>
        <w:t xml:space="preserve">
      2-5)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құқық бұзушылық туралы істерді қарау;</w:t>
      </w:r>
    </w:p>
    <w:p>
      <w:pPr>
        <w:spacing w:after="0"/>
        <w:ind w:left="0"/>
        <w:jc w:val="both"/>
      </w:pPr>
      <w:r>
        <w:rPr>
          <w:rFonts w:ascii="Times New Roman"/>
          <w:b w:val="false"/>
          <w:i w:val="false"/>
          <w:color w:val="000000"/>
          <w:sz w:val="28"/>
        </w:rPr>
        <w:t>
      2-6) Қазақстан Республикасының заңнамасына сәйкес өзге де міндеттерді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xml:space="preserve">
      1) өз қызметінің нәтижелері бойынша талдамалық материалдар мен шолулар дайындау; </w:t>
      </w:r>
    </w:p>
    <w:p>
      <w:pPr>
        <w:spacing w:after="0"/>
        <w:ind w:left="0"/>
        <w:jc w:val="both"/>
      </w:pPr>
      <w:r>
        <w:rPr>
          <w:rFonts w:ascii="Times New Roman"/>
          <w:b w:val="false"/>
          <w:i w:val="false"/>
          <w:color w:val="000000"/>
          <w:sz w:val="28"/>
        </w:rPr>
        <w:t xml:space="preserve">
      2) қала мен ауылдық аймақта мәдениет, тілдерді және спортты дамытуға қатысты арнайы бағдарламалар әзірлеу, үйлестіру; </w:t>
      </w:r>
    </w:p>
    <w:p>
      <w:pPr>
        <w:spacing w:after="0"/>
        <w:ind w:left="0"/>
        <w:jc w:val="both"/>
      </w:pPr>
      <w:r>
        <w:rPr>
          <w:rFonts w:ascii="Times New Roman"/>
          <w:b w:val="false"/>
          <w:i w:val="false"/>
          <w:color w:val="000000"/>
          <w:sz w:val="28"/>
        </w:rPr>
        <w:t xml:space="preserve">
      3) салт-дәстүр, мерекелер, рәсімдерді күнделікті өмірге енгізуге және көркем қолөнер кәсіпшілігін дамытуға ықпал ету; </w:t>
      </w:r>
    </w:p>
    <w:p>
      <w:pPr>
        <w:spacing w:after="0"/>
        <w:ind w:left="0"/>
        <w:jc w:val="both"/>
      </w:pPr>
      <w:r>
        <w:rPr>
          <w:rFonts w:ascii="Times New Roman"/>
          <w:b w:val="false"/>
          <w:i w:val="false"/>
          <w:color w:val="000000"/>
          <w:sz w:val="28"/>
        </w:rPr>
        <w:t xml:space="preserve">
      4) мәдениет мекемелерінде жоспарлы-қаржылық жұмыстарын ұйымдастыру; </w:t>
      </w:r>
    </w:p>
    <w:p>
      <w:pPr>
        <w:spacing w:after="0"/>
        <w:ind w:left="0"/>
        <w:jc w:val="both"/>
      </w:pPr>
      <w:r>
        <w:rPr>
          <w:rFonts w:ascii="Times New Roman"/>
          <w:b w:val="false"/>
          <w:i w:val="false"/>
          <w:color w:val="000000"/>
          <w:sz w:val="28"/>
        </w:rPr>
        <w:t>
      5) мәдениеті және мемлекеттік тіл енгізу жөніндегі әдебиеттер мен бұқаралық ақпарат құралдарына талдау жасау;</w:t>
      </w:r>
    </w:p>
    <w:p>
      <w:pPr>
        <w:spacing w:after="0"/>
        <w:ind w:left="0"/>
        <w:jc w:val="both"/>
      </w:pPr>
      <w:r>
        <w:rPr>
          <w:rFonts w:ascii="Times New Roman"/>
          <w:b w:val="false"/>
          <w:i w:val="false"/>
          <w:color w:val="000000"/>
          <w:sz w:val="28"/>
        </w:rPr>
        <w:t xml:space="preserve">
      6) мәдени құндылықтарды анықтау, есепке алу, қорғау және пайдалану жөніндегі жұмыстарды жүргізу; </w:t>
      </w:r>
    </w:p>
    <w:p>
      <w:pPr>
        <w:spacing w:after="0"/>
        <w:ind w:left="0"/>
        <w:jc w:val="both"/>
      </w:pPr>
      <w:r>
        <w:rPr>
          <w:rFonts w:ascii="Times New Roman"/>
          <w:b w:val="false"/>
          <w:i w:val="false"/>
          <w:color w:val="000000"/>
          <w:sz w:val="28"/>
        </w:rPr>
        <w:t xml:space="preserve">
      7) Екібастұз қаласының және оның ауылдық аймағының аумағындағы экологиялық, тарихи, мәдени немесе ғылыми құндылығы бар табиғи және өзге де объектілерді табиғаттың, тарихтың және мәдениеттің қорғалатын ескерткіштері деп жариялау туралы ұсыныстар енгізеді; </w:t>
      </w:r>
    </w:p>
    <w:p>
      <w:pPr>
        <w:spacing w:after="0"/>
        <w:ind w:left="0"/>
        <w:jc w:val="both"/>
      </w:pPr>
      <w:r>
        <w:rPr>
          <w:rFonts w:ascii="Times New Roman"/>
          <w:b w:val="false"/>
          <w:i w:val="false"/>
          <w:color w:val="000000"/>
          <w:sz w:val="28"/>
        </w:rPr>
        <w:t xml:space="preserve">
      8) көпшілік мәдени-бұқаралық іс-шараларын, сондай-ақ шығармашылық бірлестіктер арасында байқаулар және фестивальдер өткізу; </w:t>
      </w:r>
    </w:p>
    <w:p>
      <w:pPr>
        <w:spacing w:after="0"/>
        <w:ind w:left="0"/>
        <w:jc w:val="both"/>
      </w:pPr>
      <w:r>
        <w:rPr>
          <w:rFonts w:ascii="Times New Roman"/>
          <w:b w:val="false"/>
          <w:i w:val="false"/>
          <w:color w:val="000000"/>
          <w:sz w:val="28"/>
        </w:rPr>
        <w:t xml:space="preserve">
      9) қаланың мемлекеттік мәдениет ұйымдарын аттестаттаудан өткізу; </w:t>
      </w:r>
    </w:p>
    <w:p>
      <w:pPr>
        <w:spacing w:after="0"/>
        <w:ind w:left="0"/>
        <w:jc w:val="both"/>
      </w:pPr>
      <w:r>
        <w:rPr>
          <w:rFonts w:ascii="Times New Roman"/>
          <w:b w:val="false"/>
          <w:i w:val="false"/>
          <w:color w:val="000000"/>
          <w:sz w:val="28"/>
        </w:rPr>
        <w:t>
      10) жеке тұлғалардың тұрғылықты жері бойынша және жаппай демалу орындарында тұрғындардың қозғалысы шектеулі тобына қолжетімділікті ескере отырып, дене шынықтыру мен спортпен айналысуы үшін инфрақұрылымды құру;</w:t>
      </w:r>
    </w:p>
    <w:p>
      <w:pPr>
        <w:spacing w:after="0"/>
        <w:ind w:left="0"/>
        <w:jc w:val="both"/>
      </w:pPr>
      <w:r>
        <w:rPr>
          <w:rFonts w:ascii="Times New Roman"/>
          <w:b w:val="false"/>
          <w:i w:val="false"/>
          <w:color w:val="000000"/>
          <w:sz w:val="28"/>
        </w:rPr>
        <w:t xml:space="preserve">
      10-1) бұқаралық спортпен айналысуға арналған спорт жабдығының қауіпсіз пайдаланылуына мемлекеттік бақылауды жүзеге асырады; </w:t>
      </w:r>
    </w:p>
    <w:p>
      <w:pPr>
        <w:spacing w:after="0"/>
        <w:ind w:left="0"/>
        <w:jc w:val="both"/>
      </w:pPr>
      <w:r>
        <w:rPr>
          <w:rFonts w:ascii="Times New Roman"/>
          <w:b w:val="false"/>
          <w:i w:val="false"/>
          <w:color w:val="000000"/>
          <w:sz w:val="28"/>
        </w:rPr>
        <w:t xml:space="preserve">
      11) дене шынықтыру-спорт ұйымдарымен бірлесіп, спорт түрлері бойынша қалалық спорттық жарыстарын өткізу; </w:t>
      </w:r>
    </w:p>
    <w:p>
      <w:pPr>
        <w:spacing w:after="0"/>
        <w:ind w:left="0"/>
        <w:jc w:val="both"/>
      </w:pPr>
      <w:r>
        <w:rPr>
          <w:rFonts w:ascii="Times New Roman"/>
          <w:b w:val="false"/>
          <w:i w:val="false"/>
          <w:color w:val="000000"/>
          <w:sz w:val="28"/>
        </w:rPr>
        <w:t xml:space="preserve">
      12) қалалық құрама командаларының спорт түрлері бойынша дайындығын және олардың облыстық спорттық жарыстарға қатысуын қамтамасыз ету; </w:t>
      </w:r>
    </w:p>
    <w:p>
      <w:pPr>
        <w:spacing w:after="0"/>
        <w:ind w:left="0"/>
        <w:jc w:val="both"/>
      </w:pPr>
      <w:r>
        <w:rPr>
          <w:rFonts w:ascii="Times New Roman"/>
          <w:b w:val="false"/>
          <w:i w:val="false"/>
          <w:color w:val="000000"/>
          <w:sz w:val="28"/>
        </w:rPr>
        <w:t>
      13) бұқаралық және ұлттық спорт түрлерін дамытуды қамтамасыз ету;</w:t>
      </w:r>
    </w:p>
    <w:p>
      <w:pPr>
        <w:spacing w:after="0"/>
        <w:ind w:left="0"/>
        <w:jc w:val="both"/>
      </w:pPr>
      <w:r>
        <w:rPr>
          <w:rFonts w:ascii="Times New Roman"/>
          <w:b w:val="false"/>
          <w:i w:val="false"/>
          <w:color w:val="000000"/>
          <w:sz w:val="28"/>
        </w:rPr>
        <w:t xml:space="preserve">
      14) спортшыларға 2-дәрежедегі спортшы, 3-дәрежедегі спортшы, 1 жасөспірімдік дәрежедегі спортшы, 2 жасөспірімдік дәрежедегі спортшы, 3 жасөспірімдік дәрежедегі спортшы спорттық разрядтарын береді, аталмыш разрядтарды алып қояды; </w:t>
      </w:r>
    </w:p>
    <w:p>
      <w:pPr>
        <w:spacing w:after="0"/>
        <w:ind w:left="0"/>
        <w:jc w:val="both"/>
      </w:pPr>
      <w:r>
        <w:rPr>
          <w:rFonts w:ascii="Times New Roman"/>
          <w:b w:val="false"/>
          <w:i w:val="false"/>
          <w:color w:val="000000"/>
          <w:sz w:val="28"/>
        </w:rPr>
        <w:t xml:space="preserve">
      15) біліктілігі жоғары деңгейлі екінші санатты жаттықтырушы, біліктілігі жоғары деңгейлі екінші санатты жаттықтырушы-оқытушы, біліктілігі орта деңгейлі екінші санатты жаттықтырушы, біліктілігі орта деңгейлі екінші санатты жаттықтырушы-оқытушы, біліктілігі жоғары деңгейлі екінші санатты әдіскер, біліктілігі орта деңгейлі екінші санатты әдіскер, біліктілігі жоғары деңгейлі жоғары санатты нұсқаушы-спортшы, спорт төрешісі біліктілік санаттарын береді, біліктілік санаттарынан айыру; </w:t>
      </w:r>
    </w:p>
    <w:p>
      <w:pPr>
        <w:spacing w:after="0"/>
        <w:ind w:left="0"/>
        <w:jc w:val="both"/>
      </w:pPr>
      <w:r>
        <w:rPr>
          <w:rFonts w:ascii="Times New Roman"/>
          <w:b w:val="false"/>
          <w:i w:val="false"/>
          <w:color w:val="000000"/>
          <w:sz w:val="28"/>
        </w:rPr>
        <w:t>
      15-1) Екібастұз қаласы мен оның ауылдық аймағының аумағында тұратын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16) спорттық-бұқаралық іс-шаралардың қалалық күнтізбесін іске асыру;</w:t>
      </w:r>
    </w:p>
    <w:p>
      <w:pPr>
        <w:spacing w:after="0"/>
        <w:ind w:left="0"/>
        <w:jc w:val="both"/>
      </w:pPr>
      <w:r>
        <w:rPr>
          <w:rFonts w:ascii="Times New Roman"/>
          <w:b w:val="false"/>
          <w:i w:val="false"/>
          <w:color w:val="000000"/>
          <w:sz w:val="28"/>
        </w:rPr>
        <w:t xml:space="preserve">
      17) қала аумағында және оның ауылдық мекендерінде спорттық іс-шараларды өткізу және ұйымдастыру; </w:t>
      </w:r>
    </w:p>
    <w:p>
      <w:pPr>
        <w:spacing w:after="0"/>
        <w:ind w:left="0"/>
        <w:jc w:val="both"/>
      </w:pPr>
      <w:r>
        <w:rPr>
          <w:rFonts w:ascii="Times New Roman"/>
          <w:b w:val="false"/>
          <w:i w:val="false"/>
          <w:color w:val="000000"/>
          <w:sz w:val="28"/>
        </w:rPr>
        <w:t>
      18) Екібастұз қаласының және оның ауылдық аймағының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 бойынша және мерзімдерде ұсынады;</w:t>
      </w:r>
    </w:p>
    <w:p>
      <w:pPr>
        <w:spacing w:after="0"/>
        <w:ind w:left="0"/>
        <w:jc w:val="both"/>
      </w:pPr>
      <w:r>
        <w:rPr>
          <w:rFonts w:ascii="Times New Roman"/>
          <w:b w:val="false"/>
          <w:i w:val="false"/>
          <w:color w:val="000000"/>
          <w:sz w:val="28"/>
        </w:rPr>
        <w:t>
      19) спорт түрлері бойынша құрама командаларының тізімін құру және бекіту;</w:t>
      </w:r>
    </w:p>
    <w:p>
      <w:pPr>
        <w:spacing w:after="0"/>
        <w:ind w:left="0"/>
        <w:jc w:val="both"/>
      </w:pPr>
      <w:r>
        <w:rPr>
          <w:rFonts w:ascii="Times New Roman"/>
          <w:b w:val="false"/>
          <w:i w:val="false"/>
          <w:color w:val="000000"/>
          <w:sz w:val="28"/>
        </w:rPr>
        <w:t xml:space="preserve">
      20) балалар жасөспірімдер спорт мектептерінің қызметін үйлестіру; </w:t>
      </w:r>
    </w:p>
    <w:p>
      <w:pPr>
        <w:spacing w:after="0"/>
        <w:ind w:left="0"/>
        <w:jc w:val="both"/>
      </w:pPr>
      <w:r>
        <w:rPr>
          <w:rFonts w:ascii="Times New Roman"/>
          <w:b w:val="false"/>
          <w:i w:val="false"/>
          <w:color w:val="000000"/>
          <w:sz w:val="28"/>
        </w:rPr>
        <w:t>
      21) спорт ұйымдарына әдістемелік және консультативтік көмек көрсету;</w:t>
      </w:r>
    </w:p>
    <w:p>
      <w:pPr>
        <w:spacing w:after="0"/>
        <w:ind w:left="0"/>
        <w:jc w:val="both"/>
      </w:pPr>
      <w:r>
        <w:rPr>
          <w:rFonts w:ascii="Times New Roman"/>
          <w:b w:val="false"/>
          <w:i w:val="false"/>
          <w:color w:val="000000"/>
          <w:sz w:val="28"/>
        </w:rPr>
        <w:t xml:space="preserve">
      22) ресми дене шынықтыру және спорттық іс-шаралардың медициналық қамтамасыз етілуін ұйымдастыру; </w:t>
      </w:r>
    </w:p>
    <w:p>
      <w:pPr>
        <w:spacing w:after="0"/>
        <w:ind w:left="0"/>
        <w:jc w:val="both"/>
      </w:pPr>
      <w:r>
        <w:rPr>
          <w:rFonts w:ascii="Times New Roman"/>
          <w:b w:val="false"/>
          <w:i w:val="false"/>
          <w:color w:val="000000"/>
          <w:sz w:val="28"/>
        </w:rPr>
        <w:t xml:space="preserve">
      23) дене шынықтыру және спорттық іс-шараларды өткізу кезінде қоғамдық тәртіпті және қоғамдық қауіпсіздікті ұйымдастыру; </w:t>
      </w:r>
    </w:p>
    <w:p>
      <w:pPr>
        <w:spacing w:after="0"/>
        <w:ind w:left="0"/>
        <w:jc w:val="both"/>
      </w:pPr>
      <w:r>
        <w:rPr>
          <w:rFonts w:ascii="Times New Roman"/>
          <w:b w:val="false"/>
          <w:i w:val="false"/>
          <w:color w:val="000000"/>
          <w:sz w:val="28"/>
        </w:rPr>
        <w:t xml:space="preserve">
      24) жергілікті атқарушы органдарға Қазақстан Республикасының заңнамасымен жүктелетін жергілікті мемлекеттік басқару мүддесіндегі өзге де өкілеттіліктерді жүзеге асыру; </w:t>
      </w:r>
    </w:p>
    <w:p>
      <w:pPr>
        <w:spacing w:after="0"/>
        <w:ind w:left="0"/>
        <w:jc w:val="both"/>
      </w:pPr>
      <w:r>
        <w:rPr>
          <w:rFonts w:ascii="Times New Roman"/>
          <w:b w:val="false"/>
          <w:i w:val="false"/>
          <w:color w:val="000000"/>
          <w:sz w:val="28"/>
        </w:rPr>
        <w:t xml:space="preserve">
      25) коммуналдық заңды тұлғаларды басқарады: </w:t>
      </w:r>
    </w:p>
    <w:p>
      <w:pPr>
        <w:spacing w:after="0"/>
        <w:ind w:left="0"/>
        <w:jc w:val="both"/>
      </w:pPr>
      <w:r>
        <w:rPr>
          <w:rFonts w:ascii="Times New Roman"/>
          <w:b w:val="false"/>
          <w:i w:val="false"/>
          <w:color w:val="000000"/>
          <w:sz w:val="28"/>
        </w:rPr>
        <w:t xml:space="preserve">
      ведомствоға қарасты заңды тұлғаларды басқару мәселелері жөнінде актілер әзірлейді және олардың іске асырылуын қамтамасыз ету; </w:t>
      </w:r>
    </w:p>
    <w:p>
      <w:pPr>
        <w:spacing w:after="0"/>
        <w:ind w:left="0"/>
        <w:jc w:val="both"/>
      </w:pPr>
      <w:r>
        <w:rPr>
          <w:rFonts w:ascii="Times New Roman"/>
          <w:b w:val="false"/>
          <w:i w:val="false"/>
          <w:color w:val="000000"/>
          <w:sz w:val="28"/>
        </w:rPr>
        <w:t>
      ведомствоға қарасты мемлекеттік кәсіпорындар қызметінің басым бағыттарын және бюджеттен қаржыландырылатын жұмыстарының (көрсететін қызметтерінің) міндетті көлемдерін келіседі;</w:t>
      </w:r>
    </w:p>
    <w:p>
      <w:pPr>
        <w:spacing w:after="0"/>
        <w:ind w:left="0"/>
        <w:jc w:val="both"/>
      </w:pPr>
      <w:r>
        <w:rPr>
          <w:rFonts w:ascii="Times New Roman"/>
          <w:b w:val="false"/>
          <w:i w:val="false"/>
          <w:color w:val="000000"/>
          <w:sz w:val="28"/>
        </w:rPr>
        <w:t xml:space="preserve">
      ведомствоға қарасты мемлекеттің қатысы бар кәсіпорындар мен ұйымдардың даму жоспарларының орындалуы бойынша есептерін қарастырады, келіседі, бекітеді, бақылайды және талдау жүргізеді; </w:t>
      </w:r>
    </w:p>
    <w:p>
      <w:pPr>
        <w:spacing w:after="0"/>
        <w:ind w:left="0"/>
        <w:jc w:val="both"/>
      </w:pPr>
      <w:r>
        <w:rPr>
          <w:rFonts w:ascii="Times New Roman"/>
          <w:b w:val="false"/>
          <w:i w:val="false"/>
          <w:color w:val="000000"/>
          <w:sz w:val="28"/>
        </w:rPr>
        <w:t xml:space="preserve">
      ведомствоға қарасты ұйымдардың мүлкін пайдалану және сақталуына бақылау жасайды; </w:t>
      </w:r>
    </w:p>
    <w:p>
      <w:pPr>
        <w:spacing w:after="0"/>
        <w:ind w:left="0"/>
        <w:jc w:val="both"/>
      </w:pPr>
      <w:r>
        <w:rPr>
          <w:rFonts w:ascii="Times New Roman"/>
          <w:b w:val="false"/>
          <w:i w:val="false"/>
          <w:color w:val="000000"/>
          <w:sz w:val="28"/>
        </w:rPr>
        <w:t xml:space="preserve">
      коммуналдық меншікті басқару жөніндегі уәкілетті органға ведомствоға қарасты заңды тұлғалардың мүлкін қайтарып алуға немесе қайта бөлуге келісім береді; </w:t>
      </w:r>
    </w:p>
    <w:p>
      <w:pPr>
        <w:spacing w:after="0"/>
        <w:ind w:left="0"/>
        <w:jc w:val="both"/>
      </w:pPr>
      <w:r>
        <w:rPr>
          <w:rFonts w:ascii="Times New Roman"/>
          <w:b w:val="false"/>
          <w:i w:val="false"/>
          <w:color w:val="000000"/>
          <w:sz w:val="28"/>
        </w:rPr>
        <w:t xml:space="preserve">
      мәліметтерді, оның ішінде бұл мәліметтерді мемлекеттік мүліктің тізілімінде көрсетілуі үшін өзінің басқаруындағы мемлекеттік заңды тұлғалардың атаулы тізбесін дайындайды; </w:t>
      </w:r>
    </w:p>
    <w:p>
      <w:pPr>
        <w:spacing w:after="0"/>
        <w:ind w:left="0"/>
        <w:jc w:val="both"/>
      </w:pPr>
      <w:r>
        <w:rPr>
          <w:rFonts w:ascii="Times New Roman"/>
          <w:b w:val="false"/>
          <w:i w:val="false"/>
          <w:color w:val="000000"/>
          <w:sz w:val="28"/>
        </w:rPr>
        <w:t xml:space="preserve">
      26) Қазақстан Республикасының заңнамасымен жүктелген басқа да функцияларды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Павлодар облысы Екібастұз қаласы әкімдігінің 03.10.2023 № </w:t>
      </w:r>
      <w:r>
        <w:rPr>
          <w:rFonts w:ascii="Times New Roman"/>
          <w:b w:val="false"/>
          <w:i w:val="false"/>
          <w:color w:val="000000"/>
          <w:sz w:val="28"/>
        </w:rPr>
        <w:t>819/10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3-тарау. "Екібастұз қаласы әкімдігінің мәдениет, тілдерді дамыту, дене шынықтыру және спорт бөлімі" мемлекеттік мекемесі бірінші басшысының мәртебесі, өкілеттіктері</w:t>
      </w:r>
    </w:p>
    <w:bookmarkEnd w:id="8"/>
    <w:p>
      <w:pPr>
        <w:spacing w:after="0"/>
        <w:ind w:left="0"/>
        <w:jc w:val="both"/>
      </w:pPr>
      <w:r>
        <w:rPr>
          <w:rFonts w:ascii="Times New Roman"/>
          <w:b w:val="false"/>
          <w:i w:val="false"/>
          <w:color w:val="000000"/>
          <w:sz w:val="28"/>
        </w:rPr>
        <w:t>
      18.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20. Мемлекеттік мекеме бірінші басшысының өкілеттігі: </w:t>
      </w:r>
    </w:p>
    <w:p>
      <w:pPr>
        <w:spacing w:after="0"/>
        <w:ind w:left="0"/>
        <w:jc w:val="both"/>
      </w:pPr>
      <w:r>
        <w:rPr>
          <w:rFonts w:ascii="Times New Roman"/>
          <w:b w:val="false"/>
          <w:i w:val="false"/>
          <w:color w:val="000000"/>
          <w:sz w:val="28"/>
        </w:rPr>
        <w:t>
      1) қызметкерлер өкілеттілігі мен міндеттерін анықтайды;</w:t>
      </w:r>
    </w:p>
    <w:p>
      <w:pPr>
        <w:spacing w:after="0"/>
        <w:ind w:left="0"/>
        <w:jc w:val="both"/>
      </w:pPr>
      <w:r>
        <w:rPr>
          <w:rFonts w:ascii="Times New Roman"/>
          <w:b w:val="false"/>
          <w:i w:val="false"/>
          <w:color w:val="000000"/>
          <w:sz w:val="28"/>
        </w:rPr>
        <w:t xml:space="preserve">
      2) заңнамамен белгіленген тәртіпте қызметкерлерді марапаттайды және тәртіптік жаза қолданады; </w:t>
      </w:r>
    </w:p>
    <w:p>
      <w:pPr>
        <w:spacing w:after="0"/>
        <w:ind w:left="0"/>
        <w:jc w:val="both"/>
      </w:pPr>
      <w:r>
        <w:rPr>
          <w:rFonts w:ascii="Times New Roman"/>
          <w:b w:val="false"/>
          <w:i w:val="false"/>
          <w:color w:val="000000"/>
          <w:sz w:val="28"/>
        </w:rPr>
        <w:t>
      3) барлық қызметкерлер үшін орындауға міндетті бұйрықтар шығарады және нұсқаулар береді;</w:t>
      </w:r>
    </w:p>
    <w:p>
      <w:pPr>
        <w:spacing w:after="0"/>
        <w:ind w:left="0"/>
        <w:jc w:val="both"/>
      </w:pPr>
      <w:r>
        <w:rPr>
          <w:rFonts w:ascii="Times New Roman"/>
          <w:b w:val="false"/>
          <w:i w:val="false"/>
          <w:color w:val="000000"/>
          <w:sz w:val="28"/>
        </w:rPr>
        <w:t xml:space="preserve">
      4) мемлекеттік мекемені мемлекеттік органдарда, сотта, басқа да ұйымдарда танытады; </w:t>
      </w:r>
    </w:p>
    <w:p>
      <w:pPr>
        <w:spacing w:after="0"/>
        <w:ind w:left="0"/>
        <w:jc w:val="both"/>
      </w:pPr>
      <w:r>
        <w:rPr>
          <w:rFonts w:ascii="Times New Roman"/>
          <w:b w:val="false"/>
          <w:i w:val="false"/>
          <w:color w:val="000000"/>
          <w:sz w:val="28"/>
        </w:rPr>
        <w:t>
      5) мемлекеттік мекемеде сыбайлас жемқорлыққа қарсы іс-қимыл бағытындағы жұмыстарды ұйымдастырады және сыбайлас жемқорлыққа қарсы шаралар қабылдауда дербес жауапты болады;</w:t>
      </w:r>
    </w:p>
    <w:p>
      <w:pPr>
        <w:spacing w:after="0"/>
        <w:ind w:left="0"/>
        <w:jc w:val="both"/>
      </w:pPr>
      <w:r>
        <w:rPr>
          <w:rFonts w:ascii="Times New Roman"/>
          <w:b w:val="false"/>
          <w:i w:val="false"/>
          <w:color w:val="000000"/>
          <w:sz w:val="28"/>
        </w:rPr>
        <w:t>
      6) қазынашылық органдарымен тоқсан сайын мемлекеттік мекеменің төлемдерін өткізу, соның ішінде ақша алушылардың тиісті шоттарына төлемдер өткізу бойынша салыстыру жұмысын жүргізеді;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xml:space="preserve">
      Мемлекеттік мекеменің бірінші басшысы болмаған кезеңде оның өкілеттіктерін қолданыстағы заңнамаға сәйкес оны алмастыратын тұлға жүзеге асырады. </w:t>
      </w:r>
    </w:p>
    <w:p>
      <w:pPr>
        <w:spacing w:after="0"/>
        <w:ind w:left="0"/>
        <w:jc w:val="both"/>
      </w:pPr>
      <w:r>
        <w:rPr>
          <w:rFonts w:ascii="Times New Roman"/>
          <w:b w:val="false"/>
          <w:i w:val="false"/>
          <w:color w:val="000000"/>
          <w:sz w:val="28"/>
        </w:rPr>
        <w:t>
      21. Мемлекеттік мекеменің әкімшілігі мен еңбек ұжымының арасындағы өзара қатынастар Қазақстан Республикасының қолданыстағы заңнамасы және ұжымдық шартымен реттеледі.</w:t>
      </w:r>
    </w:p>
    <w:p>
      <w:pPr>
        <w:spacing w:after="0"/>
        <w:ind w:left="0"/>
        <w:jc w:val="both"/>
      </w:pPr>
      <w:r>
        <w:rPr>
          <w:rFonts w:ascii="Times New Roman"/>
          <w:b w:val="false"/>
          <w:i w:val="false"/>
          <w:color w:val="000000"/>
          <w:sz w:val="28"/>
        </w:rPr>
        <w:t>
      22. Мемлекеттік мекемесі мен Екібастұз қаласы әкімдігі арасындағы өзара 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23. Мемлекеттік мекемесі мен тиісті саласындағы уәкілетті органы арасындағы өзара қатынастар Қазақстан Республикасының қолданыстағы заңнамасымен реттеледі.</w:t>
      </w:r>
    </w:p>
    <w:bookmarkStart w:name="z11" w:id="9"/>
    <w:p>
      <w:pPr>
        <w:spacing w:after="0"/>
        <w:ind w:left="0"/>
        <w:jc w:val="left"/>
      </w:pPr>
      <w:r>
        <w:rPr>
          <w:rFonts w:ascii="Times New Roman"/>
          <w:b/>
          <w:i w:val="false"/>
          <w:color w:val="000000"/>
        </w:rPr>
        <w:t xml:space="preserve"> 4-тарау. "Екібастұз қаласы әкімдігінің мәдениет, тілдерді дамыту, дене шынықтыру және спорт бөлімі" мемлекеттік мекемесінің мүлкі</w:t>
      </w:r>
    </w:p>
    <w:bookmarkEnd w:id="9"/>
    <w:p>
      <w:pPr>
        <w:spacing w:after="0"/>
        <w:ind w:left="0"/>
        <w:jc w:val="both"/>
      </w:pPr>
      <w:r>
        <w:rPr>
          <w:rFonts w:ascii="Times New Roman"/>
          <w:b w:val="false"/>
          <w:i w:val="false"/>
          <w:color w:val="000000"/>
          <w:sz w:val="28"/>
        </w:rPr>
        <w:t>
      24. Мемлекеттік мекеменің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иесімен тапсырылған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xml:space="preserve">
      26.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Start w:name="z12" w:id="10"/>
    <w:p>
      <w:pPr>
        <w:spacing w:after="0"/>
        <w:ind w:left="0"/>
        <w:jc w:val="left"/>
      </w:pPr>
      <w:r>
        <w:rPr>
          <w:rFonts w:ascii="Times New Roman"/>
          <w:b/>
          <w:i w:val="false"/>
          <w:color w:val="000000"/>
        </w:rPr>
        <w:t xml:space="preserve"> 5 - тарау. "Екібастұз қаласы әкімдігінің мәдениет, тілдерді дамыту, дене шынықтыру және спорт бөлімі"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xml:space="preserve">
      27. Мемлекеттік мекемені қайта ұйымдастыру және тарату Қазақстан Республикасының заңнамасына сәйкес жүзеге асырылады. </w:t>
      </w:r>
    </w:p>
    <w:bookmarkStart w:name="z13" w:id="11"/>
    <w:p>
      <w:pPr>
        <w:spacing w:after="0"/>
        <w:ind w:left="0"/>
        <w:jc w:val="left"/>
      </w:pPr>
      <w:r>
        <w:rPr>
          <w:rFonts w:ascii="Times New Roman"/>
          <w:b/>
          <w:i w:val="false"/>
          <w:color w:val="000000"/>
        </w:rPr>
        <w:t xml:space="preserve"> "Екібастұз қаласы әкімдігінің мәдениет, тілдерді дамыту, дене шынықтыру және спорт бөлімі" мемлекеттік мекемесінің қарамағындағы мемлекеттік кәсіпорындардың тізбесі</w:t>
      </w:r>
    </w:p>
    <w:bookmarkEnd w:id="11"/>
    <w:p>
      <w:pPr>
        <w:spacing w:after="0"/>
        <w:ind w:left="0"/>
        <w:jc w:val="both"/>
      </w:pPr>
      <w:r>
        <w:rPr>
          <w:rFonts w:ascii="Times New Roman"/>
          <w:b w:val="false"/>
          <w:i w:val="false"/>
          <w:color w:val="000000"/>
          <w:sz w:val="28"/>
        </w:rPr>
        <w:t>
      1) "Екібастұз қаласы әкімдігінің мәдениет, тілдерді дамыту, дене шынықтыру және спорт бөлімінің "Атамұра" мәдениет орталығы коммуналдық мемлекеттік қазыналық кәсіпорыны";</w:t>
      </w:r>
    </w:p>
    <w:p>
      <w:pPr>
        <w:spacing w:after="0"/>
        <w:ind w:left="0"/>
        <w:jc w:val="both"/>
      </w:pPr>
      <w:r>
        <w:rPr>
          <w:rFonts w:ascii="Times New Roman"/>
          <w:b w:val="false"/>
          <w:i w:val="false"/>
          <w:color w:val="000000"/>
          <w:sz w:val="28"/>
        </w:rPr>
        <w:t>
      2) "Екібастұз қаласы әкімдігінің мәдениет, тілдерді дамыту, дене шынықтыру және спорт бөлімінің "Өнер" қалалық мәдениет орталығы коммуналдық мемлекеттік қазыналық кәсіпорыны".</w:t>
      </w:r>
    </w:p>
    <w:bookmarkStart w:name="z14" w:id="12"/>
    <w:p>
      <w:pPr>
        <w:spacing w:after="0"/>
        <w:ind w:left="0"/>
        <w:jc w:val="left"/>
      </w:pPr>
      <w:r>
        <w:rPr>
          <w:rFonts w:ascii="Times New Roman"/>
          <w:b/>
          <w:i w:val="false"/>
          <w:color w:val="000000"/>
        </w:rPr>
        <w:t xml:space="preserve"> "Екібастұз қаласы әкімдігінің мәдениет, тілдерді дамыту, дене шынықтыру және спорт бөлімі" мемлекеттік мекемесінің қарамағындағы мемлекеттік мекемелердің тізбесі</w:t>
      </w:r>
    </w:p>
    <w:bookmarkEnd w:id="12"/>
    <w:p>
      <w:pPr>
        <w:spacing w:after="0"/>
        <w:ind w:left="0"/>
        <w:jc w:val="both"/>
      </w:pPr>
      <w:r>
        <w:rPr>
          <w:rFonts w:ascii="Times New Roman"/>
          <w:b w:val="false"/>
          <w:i w:val="false"/>
          <w:color w:val="000000"/>
          <w:sz w:val="28"/>
        </w:rPr>
        <w:t>
      1) "Екібастұз қаласы әкімдігінің мәдениет, тілдерді дамыту, дене шынықтыру және спорт бөлімінің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2) "Екібастұз қаласы әкімдігінің мәдениет, тілдерді дамыту, дене шынықтыру және спорт бөлімінің "Достық үйі"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