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3e8" w14:textId="38c9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22 желтоқсандағы № 212/31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Ақсу қаласының бюджеті тиісінше 1, 2 және 3-қосымшаларға сәйкес, 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20757557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9611859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10788142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25612838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205019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142847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142847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4896609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-4896609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 қаласының бюджетінде қалалық бюджеттерден ауылдық округтердің бюджеттеріне берілетін субвенциялардың жалпы көлемі 436 329 мың теңге сомада көзделсін,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- 56 018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- 95 340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- 61 793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- 70003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- 63 295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- 89 880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 қаласының бюджетінде қалалық бюджеттен ауылдық округтердің бюджеттеріне берілетін субвенциялар көлемінің жалпы сомасы 488 688 мың теңге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- 59 445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- 107 193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- 70 790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- 82 405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- 72 264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- 96 591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 қаласының бюджетінде қалалық бюджеттен ауылдық округтердің бюджеттеріне берілетін субвенциялар көлемінің жалпы сомасы 547 331 мың теңге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- 84 904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- 90 445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- 107 548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Ақсу қаласының бюджетінде ауылдық округтердің бюджеттеріне 1045720 мың теңге көлемінде ағымдағы нысаналы трансферттер көлемі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6935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"Жерлікті деңгейде мәдени-сауықтыру жұмыстарын қолдау" -1243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7964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3418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19183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9867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6663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2870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24428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17228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- 43584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43584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39701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365302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349719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2023 жылға облыстық бюджетке салықтан түсетін түсімдердің жалпы сомасын мынадай мөлшерде бөлу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алынатын жеке табыс салығы бойынша – 41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- 41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облыстық бюджетке салықтан түсетін түсімдердің жалпы сомасын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алынатын жеке табыс салығы бойынша –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- 48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облыстық бюджетке салықтан түсетін түсімдердің жалпы сомасын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алынатын жеке табыс салығы бойынша –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салық бойынша - 48 пайыз.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Ақсу қаласы бойынша алым сомасы мынадай көлемде бекітілсін: 2023 жылы – 3 836 773 мың теңге, 2024 жылы – 4 087 107 мың теңге, 2025 жылы – 4 304 255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Ақсу қаласының жергілікті атқарушы органының 2023-2025 жылдарға арналған резервінің көлемі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147 000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212/31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Ақсу қаласының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ұйымдарынан,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банкі" тұрғын үй құрылыс жинақ банкі" АҚ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мамандандырылған ұйымдарды қоспағанда,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Ақсу қаласының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Ақсу қалалық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Ақсу қаласының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Ақсу қалалық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2023-2025 жылдарға арналған Ақсу қаласының жергілікті атқарушы органы резервінің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