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fb74" w14:textId="ceaf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азаматтық хал актілерін тіркеу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11 қарашадағы № 918/7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"Ақсу қаласының азаматтық хал актілерін тіркеу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1) Ақсу қаласы әкімдігінің 2018 жылғы 6 желтоқсандағы "Ақсу қаласының азаматтық хал актілерін тіркеу бөлімі" мемлекеттік мекемесінің Ережесін бекіту туралы" № 878/12 қаулысының;</w:t>
      </w:r>
    </w:p>
    <w:p>
      <w:pPr>
        <w:spacing w:after="0"/>
        <w:ind w:left="0"/>
        <w:jc w:val="both"/>
      </w:pPr>
      <w:r>
        <w:rPr>
          <w:rFonts w:ascii="Times New Roman"/>
          <w:b w:val="false"/>
          <w:i w:val="false"/>
          <w:color w:val="000000"/>
          <w:sz w:val="28"/>
        </w:rPr>
        <w:t>
      2) Ақсу қаласы әкімдігінің 2021 жылғы 17 маусымдағы "Ақсу қаласы әкімдігінің 2018 жылғы 6 желтоқсандағы "Ақсу қаласының азаматтық хал актілерін тіркеу бөлімі" мемлекеттік мекемесінің Ережесін бекіту туралы" № 878/12 қаулысына өзгеріс енгізу туралы" № 429/12 қаулысының күші жойылсын.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Н.Ж. Байбакировке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11 қарашадағы № 918/7</w:t>
            </w:r>
            <w:r>
              <w:br/>
            </w:r>
            <w:r>
              <w:rPr>
                <w:rFonts w:ascii="Times New Roman"/>
                <w:b w:val="false"/>
                <w:i w:val="false"/>
                <w:color w:val="000000"/>
                <w:sz w:val="20"/>
              </w:rPr>
              <w:t>қаулысына 1-қосымша</w:t>
            </w:r>
          </w:p>
        </w:tc>
      </w:tr>
    </w:tbl>
    <w:bookmarkStart w:name="z7" w:id="5"/>
    <w:p>
      <w:pPr>
        <w:spacing w:after="0"/>
        <w:ind w:left="0"/>
        <w:jc w:val="left"/>
      </w:pPr>
      <w:r>
        <w:rPr>
          <w:rFonts w:ascii="Times New Roman"/>
          <w:b/>
          <w:i w:val="false"/>
          <w:color w:val="000000"/>
        </w:rPr>
        <w:t xml:space="preserve"> “Ақсу қаласының азаматтық хал актілерін тіркеу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1. “Ақсу қаласының азаматтық хал актілерін тіркеу бөлімі” мемлекеттік мекемесі азаматтық хал актілерін тіркеу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азаматтық хал актілерін тіркеу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азаматтық хал актілерін тіркеу бөлімі” мемлекеттік мекемесі өз қызметін Конституцияға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4. “Ақсу қаласының азаматтық хал актілерін тіркеу бөлімі” мемлекеттік мекемесі мемлекеттік мекеменің ұйымдастыру-құқықтық түріндегі заңды тұлғасы болып табылады, мемлекеттік тілде өз атауы бар мөрлері мен мөртаңбасы,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қаласының азаматтық хал актілерін тіркеу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“Ақсу қаласының азаматтық хал актілерін тіркеу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азаматтық хал актілерін тіркеу бөлімі” мемлекеттік мекемесі өз құзыретінің мәселелері бойынша Қазақстан Республикасының заңнамасында белгіленген тәртіппен “Ақсу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азаматтық хал актілерін тіркеу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“Ақсу қаласының азаматтық хал актілерін тіркеу бөлімі” мемлекеттік мекемесінің орналасқан жері: Қазақстан Республикасы, Павлодар облысы, 140100, Ақсу қаласы, Астана көшесі, 26.</w:t>
      </w:r>
    </w:p>
    <w:p>
      <w:pPr>
        <w:spacing w:after="0"/>
        <w:ind w:left="0"/>
        <w:jc w:val="both"/>
      </w:pPr>
      <w:r>
        <w:rPr>
          <w:rFonts w:ascii="Times New Roman"/>
          <w:b w:val="false"/>
          <w:i w:val="false"/>
          <w:color w:val="000000"/>
          <w:sz w:val="28"/>
        </w:rPr>
        <w:t>
      10. “Ақсу қаласының азаматтық хал актілерін тіркеу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толық атауы: “Ақсу қаласының азаматтық хал актілерін тіркеу бөлімі” мемлекеттік мекемесі, орыс тілінде: государственное учреждение “Отдел регистрации актов гражданского состояния города Аксу”</w:t>
      </w:r>
    </w:p>
    <w:p>
      <w:pPr>
        <w:spacing w:after="0"/>
        <w:ind w:left="0"/>
        <w:jc w:val="both"/>
      </w:pPr>
      <w:r>
        <w:rPr>
          <w:rFonts w:ascii="Times New Roman"/>
          <w:b w:val="false"/>
          <w:i w:val="false"/>
          <w:color w:val="000000"/>
          <w:sz w:val="28"/>
        </w:rPr>
        <w:t>
      12. “Ақсу қаласының азаматтық хал актілерін тіркеу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азаматтық хал актілерін тіркеу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азаматтық хал актілерін тіркеу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азаматтық хал актілерін тіркеу бөлімі” мемлекеттік мекемесіне кәсіпкерлік субъектілерімен “Ақсу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“Ақсу қаласының азаматтық хал актілерін тіркеу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9" w:id="7"/>
    <w:p>
      <w:pPr>
        <w:spacing w:after="0"/>
        <w:ind w:left="0"/>
        <w:jc w:val="left"/>
      </w:pPr>
      <w:r>
        <w:rPr>
          <w:rFonts w:ascii="Times New Roman"/>
          <w:b/>
          <w:i w:val="false"/>
          <w:color w:val="000000"/>
        </w:rPr>
        <w:t xml:space="preserve"> 2- тарау. “Ақсу қаласының азаматтық хал актілерін тіркеу бөлімі” мемлекеттік мекемесінің міндеттері мен өкілеттіктері.</w:t>
      </w:r>
    </w:p>
    <w:bookmarkEnd w:id="7"/>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азаматтық хал актілерін мемлекеттік тіркеуді ұйымдастыру және іске асыру;</w:t>
      </w:r>
    </w:p>
    <w:p>
      <w:pPr>
        <w:spacing w:after="0"/>
        <w:ind w:left="0"/>
        <w:jc w:val="both"/>
      </w:pPr>
      <w:r>
        <w:rPr>
          <w:rFonts w:ascii="Times New Roman"/>
          <w:b w:val="false"/>
          <w:i w:val="false"/>
          <w:color w:val="000000"/>
          <w:sz w:val="28"/>
        </w:rPr>
        <w:t>
      2) Қазақстан Республикасының заңнамаларымен көрсетілген басқа да міндеттер.</w:t>
      </w:r>
    </w:p>
    <w:p>
      <w:pPr>
        <w:spacing w:after="0"/>
        <w:ind w:left="0"/>
        <w:jc w:val="both"/>
      </w:pPr>
      <w:r>
        <w:rPr>
          <w:rFonts w:ascii="Times New Roman"/>
          <w:b w:val="false"/>
          <w:i w:val="false"/>
          <w:color w:val="000000"/>
          <w:sz w:val="28"/>
        </w:rPr>
        <w:t>
      17.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қала әкімдігі мен әкімінің нормативтік құқықтық және құқықтық актілерінің жобаларын әзірлеуге, сондай-ақ оларды қала әкімдігі мен әкімінің қарауына ұсынуға;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“Ақсу қаласының азаматтық хал актілерін тіркеу бөлімі” мемлекеттік мекемесі осы Ережеде көзделген өкілеттіктерді жүзеге асыру үшін Қазақстан Республикасының Конституциясын және заңнамасын сақтауға міндетті;</w:t>
      </w:r>
    </w:p>
    <w:p>
      <w:pPr>
        <w:spacing w:after="0"/>
        <w:ind w:left="0"/>
        <w:jc w:val="both"/>
      </w:pPr>
      <w:r>
        <w:rPr>
          <w:rFonts w:ascii="Times New Roman"/>
          <w:b w:val="false"/>
          <w:i w:val="false"/>
          <w:color w:val="000000"/>
          <w:sz w:val="28"/>
        </w:rPr>
        <w:t>
      2.2) азаматтар мен заңды тұлғалардың құқықтарын, бостандықтары мен заңды мүделерін сақтауды және қорғауды қамтамасыз ету, Қазақстан Республикасының заңнамасында белгіленген тәртіппен және мерзімде азаматтардың өтініштерін қарау, олар бойынша қажетті шаралар қолдану;</w:t>
      </w:r>
    </w:p>
    <w:p>
      <w:pPr>
        <w:spacing w:after="0"/>
        <w:ind w:left="0"/>
        <w:jc w:val="both"/>
      </w:pPr>
      <w:r>
        <w:rPr>
          <w:rFonts w:ascii="Times New Roman"/>
          <w:b w:val="false"/>
          <w:i w:val="false"/>
          <w:color w:val="000000"/>
          <w:sz w:val="28"/>
        </w:rPr>
        <w:t>
      2.3) өздеріне берілген құқықтар шегінде және қызметтік міндеттеріне сәйкес өкілеттіктерді жүзеге асырады;</w:t>
      </w:r>
    </w:p>
    <w:p>
      <w:pPr>
        <w:spacing w:after="0"/>
        <w:ind w:left="0"/>
        <w:jc w:val="both"/>
      </w:pPr>
      <w:r>
        <w:rPr>
          <w:rFonts w:ascii="Times New Roman"/>
          <w:b w:val="false"/>
          <w:i w:val="false"/>
          <w:color w:val="000000"/>
          <w:sz w:val="28"/>
        </w:rPr>
        <w:t>
      2.4) мемлекеттік мүліктің сақталуын қамтамасыз ету, сеніп тапсырылған мемлекеттік мүлікті тек қызметтік мақсатта пайдалану;</w:t>
      </w:r>
    </w:p>
    <w:p>
      <w:pPr>
        <w:spacing w:after="0"/>
        <w:ind w:left="0"/>
        <w:jc w:val="both"/>
      </w:pPr>
      <w:r>
        <w:rPr>
          <w:rFonts w:ascii="Times New Roman"/>
          <w:b w:val="false"/>
          <w:i w:val="false"/>
          <w:color w:val="000000"/>
          <w:sz w:val="28"/>
        </w:rPr>
        <w:t>
      2.5) "Ақсу қаласының азаматтық хал актілерін тіркеу бөлімі" мемлекеттік мекемесінің құзыретіне қатысты мәселелер бойынша түсіндіру жұмыстарын жүргізуге.</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азаматтық хал актілерін мемлекеттік тіркеуді жүзеге асыру:</w:t>
      </w:r>
    </w:p>
    <w:p>
      <w:pPr>
        <w:spacing w:after="0"/>
        <w:ind w:left="0"/>
        <w:jc w:val="both"/>
      </w:pPr>
      <w:r>
        <w:rPr>
          <w:rFonts w:ascii="Times New Roman"/>
          <w:b w:val="false"/>
          <w:i w:val="false"/>
          <w:color w:val="000000"/>
          <w:sz w:val="28"/>
        </w:rPr>
        <w:t>
      - "бала тууды тіркеу, оның ішінде азаматтық хал актілерінің жазбаларына өзгерістер, толықтырулар мен түзетулер енгізу";</w:t>
      </w:r>
    </w:p>
    <w:p>
      <w:pPr>
        <w:spacing w:after="0"/>
        <w:ind w:left="0"/>
        <w:jc w:val="both"/>
      </w:pPr>
      <w:r>
        <w:rPr>
          <w:rFonts w:ascii="Times New Roman"/>
          <w:b w:val="false"/>
          <w:i w:val="false"/>
          <w:color w:val="000000"/>
          <w:sz w:val="28"/>
        </w:rPr>
        <w:t>
      - "неке қиюды (ерлі-зайыптылықты)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 "азаматтық хал актілерін тіркеу туралы қайталама куәліктер немесе анықтамалар беру";</w:t>
      </w:r>
    </w:p>
    <w:p>
      <w:pPr>
        <w:spacing w:after="0"/>
        <w:ind w:left="0"/>
        <w:jc w:val="both"/>
      </w:pPr>
      <w:r>
        <w:rPr>
          <w:rFonts w:ascii="Times New Roman"/>
          <w:b w:val="false"/>
          <w:i w:val="false"/>
          <w:color w:val="000000"/>
          <w:sz w:val="28"/>
        </w:rPr>
        <w:t>
      - "атын, әкесінің атын, тегін ауыстыруды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 "азаматтық хал актілерінің жазбаларын қалпына келтіру";</w:t>
      </w:r>
    </w:p>
    <w:p>
      <w:pPr>
        <w:spacing w:after="0"/>
        <w:ind w:left="0"/>
        <w:jc w:val="both"/>
      </w:pPr>
      <w:r>
        <w:rPr>
          <w:rFonts w:ascii="Times New Roman"/>
          <w:b w:val="false"/>
          <w:i w:val="false"/>
          <w:color w:val="000000"/>
          <w:sz w:val="28"/>
        </w:rPr>
        <w:t>
      - "қайтыс болуды тіркеу, оның ішінде азаматтық хал актілері жазбаларына өзгерістерді, толықтырулар мен түзетулерді енгізу";</w:t>
      </w:r>
    </w:p>
    <w:p>
      <w:pPr>
        <w:spacing w:after="0"/>
        <w:ind w:left="0"/>
        <w:jc w:val="both"/>
      </w:pPr>
      <w:r>
        <w:rPr>
          <w:rFonts w:ascii="Times New Roman"/>
          <w:b w:val="false"/>
          <w:i w:val="false"/>
          <w:color w:val="000000"/>
          <w:sz w:val="28"/>
        </w:rPr>
        <w:t>
      - "некені (ерлі-зайыптылықты) бұзуды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 "азаматтық хал актілері жазбаларын жою";</w:t>
      </w:r>
    </w:p>
    <w:p>
      <w:pPr>
        <w:spacing w:after="0"/>
        <w:ind w:left="0"/>
        <w:jc w:val="both"/>
      </w:pPr>
      <w:r>
        <w:rPr>
          <w:rFonts w:ascii="Times New Roman"/>
          <w:b w:val="false"/>
          <w:i w:val="false"/>
          <w:color w:val="000000"/>
          <w:sz w:val="28"/>
        </w:rPr>
        <w:t>
      2) өз құзыреті шегінде Қазақстан Республикасының заңнамасымен белгіленген тәртіпте және мерзімде жеке және заңды тұлғалардың өтініштерін қарау;</w:t>
      </w:r>
    </w:p>
    <w:p>
      <w:pPr>
        <w:spacing w:after="0"/>
        <w:ind w:left="0"/>
        <w:jc w:val="both"/>
      </w:pPr>
      <w:r>
        <w:rPr>
          <w:rFonts w:ascii="Times New Roman"/>
          <w:b w:val="false"/>
          <w:i w:val="false"/>
          <w:color w:val="000000"/>
          <w:sz w:val="28"/>
        </w:rPr>
        <w:t>
      3) азаматтық хал актілерін мемлекеттік тіркеу мәселелері бойынша конференциялар, жиналыстар, семинарлар, конкурстар өткізу;</w:t>
      </w:r>
    </w:p>
    <w:p>
      <w:pPr>
        <w:spacing w:after="0"/>
        <w:ind w:left="0"/>
        <w:jc w:val="both"/>
      </w:pPr>
      <w:r>
        <w:rPr>
          <w:rFonts w:ascii="Times New Roman"/>
          <w:b w:val="false"/>
          <w:i w:val="false"/>
          <w:color w:val="000000"/>
          <w:sz w:val="28"/>
        </w:rPr>
        <w:t>
      4) азаматтық хал актілері жазбасының қағидаларын бұзу аясындағы әкімшілік құқық бұзушылықтар туралы істер бойынша құзыретке сәйкес әкімшілік іс жүргізу;</w:t>
      </w:r>
    </w:p>
    <w:p>
      <w:pPr>
        <w:spacing w:after="0"/>
        <w:ind w:left="0"/>
        <w:jc w:val="both"/>
      </w:pPr>
      <w:r>
        <w:rPr>
          <w:rFonts w:ascii="Times New Roman"/>
          <w:b w:val="false"/>
          <w:i w:val="false"/>
          <w:color w:val="000000"/>
          <w:sz w:val="28"/>
        </w:rPr>
        <w:t>
      5) Қазақстан Республикасының заңнамаларымен көрсетілген басқа да өз құзіреті шеңберіндегі функциялары.</w:t>
      </w:r>
    </w:p>
    <w:bookmarkStart w:name="z10" w:id="8"/>
    <w:p>
      <w:pPr>
        <w:spacing w:after="0"/>
        <w:ind w:left="0"/>
        <w:jc w:val="left"/>
      </w:pPr>
      <w:r>
        <w:rPr>
          <w:rFonts w:ascii="Times New Roman"/>
          <w:b/>
          <w:i w:val="false"/>
          <w:color w:val="000000"/>
        </w:rPr>
        <w:t xml:space="preserve"> 3- тарау. “Ақсу қаласының азаматтық хал актілерін тіркеу бөлімі” мемлекеттік органның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қаласының азаматтық хал актілерін тіркеу бөлімі" мемлекеттік мекемесіне басшылықты "Ақсу қаласының азаматтық хал актілерін тіркеу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азаматтық хал актілерін тіркеу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азаматтық хал актілерін тіркеу бөлімі” мемлекеттік мекемесі бірінші басшысының өкілеттігі:</w:t>
      </w:r>
    </w:p>
    <w:p>
      <w:pPr>
        <w:spacing w:after="0"/>
        <w:ind w:left="0"/>
        <w:jc w:val="both"/>
      </w:pPr>
      <w:r>
        <w:rPr>
          <w:rFonts w:ascii="Times New Roman"/>
          <w:b w:val="false"/>
          <w:i w:val="false"/>
          <w:color w:val="000000"/>
          <w:sz w:val="28"/>
        </w:rPr>
        <w:t>
      1) “Ақсу қаласының азаматтық хал актілерін тіркеу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азаматтық хал актілерін тіркеу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азаматтық хал актілерін тіркеу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азаматтық хал актілерін тіркеу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азаматтық хал актілерін тіркеу бөлімі” мемлекеттік мекемесін ұсынады;</w:t>
      </w:r>
    </w:p>
    <w:p>
      <w:pPr>
        <w:spacing w:after="0"/>
        <w:ind w:left="0"/>
        <w:jc w:val="both"/>
      </w:pPr>
      <w:r>
        <w:rPr>
          <w:rFonts w:ascii="Times New Roman"/>
          <w:b w:val="false"/>
          <w:i w:val="false"/>
          <w:color w:val="000000"/>
          <w:sz w:val="28"/>
        </w:rPr>
        <w:t>
      6) “Ақсу қаласының азаматтық хал актілерін тіркеу бөлімі” мемлекеттік мекемесінің құрылымын әзерлеуді қамтамасыз етеді;</w:t>
      </w:r>
    </w:p>
    <w:p>
      <w:pPr>
        <w:spacing w:after="0"/>
        <w:ind w:left="0"/>
        <w:jc w:val="both"/>
      </w:pPr>
      <w:r>
        <w:rPr>
          <w:rFonts w:ascii="Times New Roman"/>
          <w:b w:val="false"/>
          <w:i w:val="false"/>
          <w:color w:val="000000"/>
          <w:sz w:val="28"/>
        </w:rPr>
        <w:t>
      7) “Ақсу қаласының азаматтық хал актілерін тіркеу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8)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9) азаматтардың жеке қабылдауын өткізеді.</w:t>
      </w:r>
    </w:p>
    <w:p>
      <w:pPr>
        <w:spacing w:after="0"/>
        <w:ind w:left="0"/>
        <w:jc w:val="both"/>
      </w:pPr>
      <w:r>
        <w:rPr>
          <w:rFonts w:ascii="Times New Roman"/>
          <w:b w:val="false"/>
          <w:i w:val="false"/>
          <w:color w:val="000000"/>
          <w:sz w:val="28"/>
        </w:rPr>
        <w:t>
      22. “Ақсу қаласының азаматтық хал актілерін тіркеу бөлімі” мемлекеттік мекемесінің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p>
    <w:bookmarkStart w:name="z11" w:id="9"/>
    <w:p>
      <w:pPr>
        <w:spacing w:after="0"/>
        <w:ind w:left="0"/>
        <w:jc w:val="left"/>
      </w:pPr>
      <w:r>
        <w:rPr>
          <w:rFonts w:ascii="Times New Roman"/>
          <w:b/>
          <w:i w:val="false"/>
          <w:color w:val="000000"/>
        </w:rPr>
        <w:t xml:space="preserve"> 4- тарау. “Ақсу қаласының азаматтық хал актілерін тіркеу бөлімі” мемлекеттік мекемесінің мүлкі</w:t>
      </w:r>
    </w:p>
    <w:bookmarkEnd w:id="9"/>
    <w:p>
      <w:pPr>
        <w:spacing w:after="0"/>
        <w:ind w:left="0"/>
        <w:jc w:val="both"/>
      </w:pPr>
      <w:r>
        <w:rPr>
          <w:rFonts w:ascii="Times New Roman"/>
          <w:b w:val="false"/>
          <w:i w:val="false"/>
          <w:color w:val="000000"/>
          <w:sz w:val="28"/>
        </w:rPr>
        <w:t>
      23. “Ақсу қаласының азаматтық хал актілерін тіркеу бөлімі” мемлекеттік мекемесінде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“Ақсу қаласының азаматтық хал актілерін тіркеу бөлімі” мемлекеттік мекемесінің мүлкі оған меншік иесі берген мүлік және Қазақстан Республикасының заңнамасында тыйым салынбаған өзге де көздер (ақшалай кірісті қосқанда) есебінен қалыптастырылады.</w:t>
      </w:r>
    </w:p>
    <w:p>
      <w:pPr>
        <w:spacing w:after="0"/>
        <w:ind w:left="0"/>
        <w:jc w:val="both"/>
      </w:pPr>
      <w:r>
        <w:rPr>
          <w:rFonts w:ascii="Times New Roman"/>
          <w:b w:val="false"/>
          <w:i w:val="false"/>
          <w:color w:val="000000"/>
          <w:sz w:val="28"/>
        </w:rPr>
        <w:t>
      24. “Ақсу қаласының азаматтық хал актілерін тіркеу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Қазақстан Республикасының заңнамасында өзгеше көзделмесе, “Ақсу қаласының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Start w:name="z12" w:id="10"/>
    <w:p>
      <w:pPr>
        <w:spacing w:after="0"/>
        <w:ind w:left="0"/>
        <w:jc w:val="left"/>
      </w:pPr>
      <w:r>
        <w:rPr>
          <w:rFonts w:ascii="Times New Roman"/>
          <w:b/>
          <w:i w:val="false"/>
          <w:color w:val="000000"/>
        </w:rPr>
        <w:t xml:space="preserve"> 5- тарау. “Ақсу қаласының азаматтық хал актілерін тіркеу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26. “Ақсу қаласының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27. “Ақсу қаласының азаматтық хал актілерін тіркеу бөлімі” мемлекеттік мекемесінің қарамағындағы ұйымдар жок.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