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79ce" w14:textId="fb57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әкімдігінің 2022 жылғы 20 шілдедегі № 545/5 қаулысы. Күші жойылды - Павлодар облысы Ақсу қаласы әкімдігінің 2023 жылғы 23 қазандағы № 970/7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әкімдігінің 23.10.2023 № </w:t>
      </w:r>
      <w:r>
        <w:rPr>
          <w:rFonts w:ascii="Times New Roman"/>
          <w:b w:val="false"/>
          <w:i w:val="false"/>
          <w:color w:val="ff0000"/>
          <w:sz w:val="28"/>
        </w:rPr>
        <w:t>970/7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қаласының жұмыспен қамту және әлеуметтік бағдарламалар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2018 жылғы 14 қыркүйектегі "Ақсу қаласының жұмыспен қамту және әлеуметтік бағдарламалар бөлімі" мемлекеттік мекемесінің Ережесін бекіту туралы" № 609/9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Н.Ж. Байбакировке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20 шілдедегі</w:t>
            </w:r>
            <w:r>
              <w:br/>
            </w:r>
            <w:r>
              <w:rPr>
                <w:rFonts w:ascii="Times New Roman"/>
                <w:b w:val="false"/>
                <w:i w:val="false"/>
                <w:color w:val="000000"/>
                <w:sz w:val="20"/>
              </w:rPr>
              <w:t>№ 545/5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қаласының жұмыспен қамту және әлеуметтік бағдарламалар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қаласының жұмыспен қамту және әлеуметтік бағдарламалар бөлімі" мемлекеттік мекемесі Ақсу қаласының аумағында халықты жұмыспен қамту және әлеуметтік қорғау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жұмыспен қамту және әлеуметтік бағдарламалар бөлімі" мемлекеттік мекемесінің ведомствосында "Павлодар облысы Ақсу қаласының халықты жұмыспен қамту орталығы" ММ бар.</w:t>
      </w:r>
    </w:p>
    <w:p>
      <w:pPr>
        <w:spacing w:after="0"/>
        <w:ind w:left="0"/>
        <w:jc w:val="both"/>
      </w:pPr>
      <w:r>
        <w:rPr>
          <w:rFonts w:ascii="Times New Roman"/>
          <w:b w:val="false"/>
          <w:i w:val="false"/>
          <w:color w:val="000000"/>
          <w:sz w:val="28"/>
        </w:rPr>
        <w:t>
      3. "Ақсу қаласының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жұмыспен қамту және әлеуметтік бағдарламалар бөлімі" мемлекеттік мекемесі ұйымдық-құқықтық нысанындағы мемлекеттік мекеменің заңды тұлғасы болып табылады, оның Қазақстан Республикасының Мемлекеттік Елтаңбасы бейнеленген мөрлері және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"Ақсу қаласының жұмыспен қамту және әлеуметтік бағдарламалар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"Ақсу қаласының жұмыспен қамту және әлеуметтік бағдарламалар бөлімі" мемлекеттік мекемесі өз құзыретінің мәселелері бойынша заңнамада белгіленген тәртіпте "Ақсу қаласының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жұмыспен қамту және әлеуметтік бағдарламалар бөлімі" мемлекеттік мекемесінің орналасқан жері: Қазақстан Республикасы, Павлодар облысы, 140100, Ақсу қаласы, Әлия Молдағұлова көшесі, 10.</w:t>
      </w:r>
    </w:p>
    <w:p>
      <w:pPr>
        <w:spacing w:after="0"/>
        <w:ind w:left="0"/>
        <w:jc w:val="both"/>
      </w:pPr>
      <w:r>
        <w:rPr>
          <w:rFonts w:ascii="Times New Roman"/>
          <w:b w:val="false"/>
          <w:i w:val="false"/>
          <w:color w:val="000000"/>
          <w:sz w:val="28"/>
        </w:rPr>
        <w:t>
      10. "Ақсу қаласының жұмыспен қамту және әлеуметтік бағдарламалар бөлімі"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қаласының жұмыспен қамту және әлеуметтік бағдарламалар бөлімі" мемлекеттік мекемесі, орыс тілінде - государственное учреждение "Отдел занятости и социальных программ города Аксу".</w:t>
      </w:r>
    </w:p>
    <w:p>
      <w:pPr>
        <w:spacing w:after="0"/>
        <w:ind w:left="0"/>
        <w:jc w:val="both"/>
      </w:pPr>
      <w:r>
        <w:rPr>
          <w:rFonts w:ascii="Times New Roman"/>
          <w:b w:val="false"/>
          <w:i w:val="false"/>
          <w:color w:val="000000"/>
          <w:sz w:val="28"/>
        </w:rPr>
        <w:t>
      12. "Ақсу қаласының жұмыспен қамту және әлеуметтік бағдарламалар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жұмыспен қамту және әлеуметтік бағдарламалар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жұмыспен қамту және әлеуметтік бағдарламалар бөлімі" мемлекеттік мекемесі кәсіпкерлік субъектілерімен өкілеттіктері болып табылатын міндеттерді "Ақсу қаласы әкімінің аппараты" мемлекеттік мекемесінің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"Ақсу қаласының жұмыспен қамту және әлеуметтік бағдарламалар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"Ақсу қаласының жұмыспен қамту және әлеуметтік бағдарламалар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халықты жұмыспен қамту және әлеуметтік қорғау саласында жеке және заңды тұлғаларға сапалы және уақтылы мемлекеттік қызметтер көрсету мониторингінің жүйесін ұйымдастыру;</w:t>
      </w:r>
    </w:p>
    <w:p>
      <w:pPr>
        <w:spacing w:after="0"/>
        <w:ind w:left="0"/>
        <w:jc w:val="both"/>
      </w:pPr>
      <w:r>
        <w:rPr>
          <w:rFonts w:ascii="Times New Roman"/>
          <w:b w:val="false"/>
          <w:i w:val="false"/>
          <w:color w:val="000000"/>
          <w:sz w:val="28"/>
        </w:rPr>
        <w:t>
      2) халықты жұмыспен қамту және әлеуметтік қорғау саласында мемлекеттік қызметтер көрсету кезінде сапаның, сондай-ақ ережелер мен стандарттардың сақталуын қамтамасыз ету;</w:t>
      </w:r>
    </w:p>
    <w:p>
      <w:pPr>
        <w:spacing w:after="0"/>
        <w:ind w:left="0"/>
        <w:jc w:val="both"/>
      </w:pPr>
      <w:r>
        <w:rPr>
          <w:rFonts w:ascii="Times New Roman"/>
          <w:b w:val="false"/>
          <w:i w:val="false"/>
          <w:color w:val="000000"/>
          <w:sz w:val="28"/>
        </w:rPr>
        <w:t>
      3) халықты жұмыспен қамтуға жәрдемдесу бойынша жұмыс нысандары мен әдістерін жетілдіру;</w:t>
      </w:r>
    </w:p>
    <w:p>
      <w:pPr>
        <w:spacing w:after="0"/>
        <w:ind w:left="0"/>
        <w:jc w:val="both"/>
      </w:pPr>
      <w:r>
        <w:rPr>
          <w:rFonts w:ascii="Times New Roman"/>
          <w:b w:val="false"/>
          <w:i w:val="false"/>
          <w:color w:val="000000"/>
          <w:sz w:val="28"/>
        </w:rPr>
        <w:t>
      4) жұмыс күшіне сұраныс пен ұсынысты болжамдау;</w:t>
      </w:r>
    </w:p>
    <w:p>
      <w:pPr>
        <w:spacing w:after="0"/>
        <w:ind w:left="0"/>
        <w:jc w:val="both"/>
      </w:pPr>
      <w:r>
        <w:rPr>
          <w:rFonts w:ascii="Times New Roman"/>
          <w:b w:val="false"/>
          <w:i w:val="false"/>
          <w:color w:val="000000"/>
          <w:sz w:val="28"/>
        </w:rPr>
        <w:t>
      5) ішкі еңбек нарығын қорғау;</w:t>
      </w:r>
    </w:p>
    <w:p>
      <w:pPr>
        <w:spacing w:after="0"/>
        <w:ind w:left="0"/>
        <w:jc w:val="both"/>
      </w:pPr>
      <w:r>
        <w:rPr>
          <w:rFonts w:ascii="Times New Roman"/>
          <w:b w:val="false"/>
          <w:i w:val="false"/>
          <w:color w:val="000000"/>
          <w:sz w:val="28"/>
        </w:rPr>
        <w:t>
      6) өңірді жұмыссыздықтан қорғау бойынша әлеуметтік шараларды қамту, жұмыссыз азаматтарды жұмыспен қамтуға және оларды кәсіптік даярлауға жәрдемдесу;</w:t>
      </w:r>
    </w:p>
    <w:p>
      <w:pPr>
        <w:spacing w:after="0"/>
        <w:ind w:left="0"/>
        <w:jc w:val="both"/>
      </w:pPr>
      <w:r>
        <w:rPr>
          <w:rFonts w:ascii="Times New Roman"/>
          <w:b w:val="false"/>
          <w:i w:val="false"/>
          <w:color w:val="000000"/>
          <w:sz w:val="28"/>
        </w:rPr>
        <w:t>
      7) халықты жұмыспен қамту және әлеуметтік қорғау саласында әлеуметтік әріптестікті дамыту;</w:t>
      </w:r>
    </w:p>
    <w:p>
      <w:pPr>
        <w:spacing w:after="0"/>
        <w:ind w:left="0"/>
        <w:jc w:val="both"/>
      </w:pPr>
      <w:r>
        <w:rPr>
          <w:rFonts w:ascii="Times New Roman"/>
          <w:b w:val="false"/>
          <w:i w:val="false"/>
          <w:color w:val="000000"/>
          <w:sz w:val="28"/>
        </w:rPr>
        <w:t>
      8) мұқтаж азаматтарға әлеуметтік көмек көрсету және әлеуметтік қызмет көрсету;</w:t>
      </w:r>
    </w:p>
    <w:p>
      <w:pPr>
        <w:spacing w:after="0"/>
        <w:ind w:left="0"/>
        <w:jc w:val="both"/>
      </w:pPr>
      <w:r>
        <w:rPr>
          <w:rFonts w:ascii="Times New Roman"/>
          <w:b w:val="false"/>
          <w:i w:val="false"/>
          <w:color w:val="000000"/>
          <w:sz w:val="28"/>
        </w:rPr>
        <w:t>
      9) халықты жұмыспен қамту және әлеуметтік қорғау саласындағы бюджеттік бағдарламаларды жоспарлау.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халықты жұмыспен қамту және әлеуметтік қорғау саласындағы проблемаларды жедел шешу және дамытудың негізгі бағыттары бойынша ұсыныстарды қала әкімдігі мен әкімінің қарауына енгізу;</w:t>
      </w:r>
    </w:p>
    <w:p>
      <w:pPr>
        <w:spacing w:after="0"/>
        <w:ind w:left="0"/>
        <w:jc w:val="both"/>
      </w:pPr>
      <w:r>
        <w:rPr>
          <w:rFonts w:ascii="Times New Roman"/>
          <w:b w:val="false"/>
          <w:i w:val="false"/>
          <w:color w:val="000000"/>
          <w:sz w:val="28"/>
        </w:rPr>
        <w:t>
      1.2) "Ақсу қаласының жұмыспен қамту және әлеуметтік бағдарламалар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1.3) "Ақсу қаласының жұмыспен қамту және әлеуметтік бағдарламалар бөлімі" мемлекеттік мекемесінің құзыретіне жататын мәселелері бойынша бұқаралық ақпарат құралдарында ақпараттық-түсіндіру жұмыстарын жүргізу, өңірдегі ұқсас мемлекеттік органдарымен тәжірибе алмасу, жұмыс берушілермен әрекеттесу;</w:t>
      </w:r>
    </w:p>
    <w:p>
      <w:pPr>
        <w:spacing w:after="0"/>
        <w:ind w:left="0"/>
        <w:jc w:val="both"/>
      </w:pPr>
      <w:r>
        <w:rPr>
          <w:rFonts w:ascii="Times New Roman"/>
          <w:b w:val="false"/>
          <w:i w:val="false"/>
          <w:color w:val="000000"/>
          <w:sz w:val="28"/>
        </w:rPr>
        <w:t>
      1.4)мемлекеттік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 және алу;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Конституцияны және Қазақстан Республикасының заңнамасын сақтау;</w:t>
      </w:r>
    </w:p>
    <w:p>
      <w:pPr>
        <w:spacing w:after="0"/>
        <w:ind w:left="0"/>
        <w:jc w:val="both"/>
      </w:pPr>
      <w:r>
        <w:rPr>
          <w:rFonts w:ascii="Times New Roman"/>
          <w:b w:val="false"/>
          <w:i w:val="false"/>
          <w:color w:val="000000"/>
          <w:sz w:val="28"/>
        </w:rPr>
        <w:t>
      2.2) азаматтардың және заңды тұлғалардың құқықтарын, бостандықтарын сақтауды, заңды мүдделерін қорғауды қамтамасыз ету, азаматтардың өтініштерін Қазақстан Республикасының заңнамасымен белгіленген тәртіпте және мерзімде қарастыру, олар бойынша қажетті шаралар қолдану;</w:t>
      </w:r>
    </w:p>
    <w:p>
      <w:pPr>
        <w:spacing w:after="0"/>
        <w:ind w:left="0"/>
        <w:jc w:val="both"/>
      </w:pPr>
      <w:r>
        <w:rPr>
          <w:rFonts w:ascii="Times New Roman"/>
          <w:b w:val="false"/>
          <w:i w:val="false"/>
          <w:color w:val="000000"/>
          <w:sz w:val="28"/>
        </w:rPr>
        <w:t>
      2.3) оларға берілген құқықтары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xml:space="preserve">
      2.4) мемлекеттік меншіктің сақталуын қамтамасыз ету, сеніп берілген мемлекеттік меншікті қызметтік мақсаттарға ғана пайдалану. </w:t>
      </w:r>
    </w:p>
    <w:p>
      <w:pPr>
        <w:spacing w:after="0"/>
        <w:ind w:left="0"/>
        <w:jc w:val="both"/>
      </w:pPr>
      <w:r>
        <w:rPr>
          <w:rFonts w:ascii="Times New Roman"/>
          <w:b w:val="false"/>
          <w:i w:val="false"/>
          <w:color w:val="000000"/>
          <w:sz w:val="28"/>
        </w:rPr>
        <w:t>
      2.5) "Ақсу қаласының жұмыспен қамту және әлеуметтік бағдарламалар бөлімі" мемлекеттік мекемесінің мүддесін мемлекеттік органдарда, сотта қорғау;</w:t>
      </w:r>
    </w:p>
    <w:p>
      <w:pPr>
        <w:spacing w:after="0"/>
        <w:ind w:left="0"/>
        <w:jc w:val="both"/>
      </w:pPr>
      <w:r>
        <w:rPr>
          <w:rFonts w:ascii="Times New Roman"/>
          <w:b w:val="false"/>
          <w:i w:val="false"/>
          <w:color w:val="000000"/>
          <w:sz w:val="28"/>
        </w:rPr>
        <w:t>
      2.6) өз құзыреті шегінде келісім шарттар, келісімдер жасасу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халықты жұмыспен қамту және әлеуметтік қорғау бойынша өңірлік бағдарламаларды әзірлеп, іске асыру;</w:t>
      </w:r>
    </w:p>
    <w:p>
      <w:pPr>
        <w:spacing w:after="0"/>
        <w:ind w:left="0"/>
        <w:jc w:val="both"/>
      </w:pPr>
      <w:r>
        <w:rPr>
          <w:rFonts w:ascii="Times New Roman"/>
          <w:b w:val="false"/>
          <w:i w:val="false"/>
          <w:color w:val="000000"/>
          <w:sz w:val="28"/>
        </w:rPr>
        <w:t>
      2) азаматтарды жұмысқа орналасу мүмкіндігі, ал жұмыс берушілерді жұмыс күшімен қамтылу мүмкіндігі туралы ақпараттандыру жұмыстарын үйлестіреді; бұқаралық ақпарат құралдарында жұмыс күшіне ұсыныс пен сұраныс туралы, өңірде жұмысқа орналасу және кәсіби бағдарлау мүмкіндіктері туралы ақпараттық материалдарды жариялау;</w:t>
      </w:r>
    </w:p>
    <w:p>
      <w:pPr>
        <w:spacing w:after="0"/>
        <w:ind w:left="0"/>
        <w:jc w:val="both"/>
      </w:pPr>
      <w:r>
        <w:rPr>
          <w:rFonts w:ascii="Times New Roman"/>
          <w:b w:val="false"/>
          <w:i w:val="false"/>
          <w:color w:val="000000"/>
          <w:sz w:val="28"/>
        </w:rPr>
        <w:t>
      3) өңірдегі еңбек нарығының ахуалын талдап болжамдау, бос жұмыс орындары есебін жүргізу;</w:t>
      </w:r>
    </w:p>
    <w:p>
      <w:pPr>
        <w:spacing w:after="0"/>
        <w:ind w:left="0"/>
        <w:jc w:val="both"/>
      </w:pPr>
      <w:r>
        <w:rPr>
          <w:rFonts w:ascii="Times New Roman"/>
          <w:b w:val="false"/>
          <w:i w:val="false"/>
          <w:color w:val="000000"/>
          <w:sz w:val="28"/>
        </w:rPr>
        <w:t>
      4) аз қамтылған отбасыларға (азаматтарға) мемлекеттік атаулы әлеуметтік көмек, тұрғын үй көмегін көрсетуді жүзеге асырады, Ақсу қаласының мұқтаж санаттағы азаматтарына әлеуметтік көмек тағайындау және төлеу, әлеуметтік қызмет көрсету;</w:t>
      </w:r>
    </w:p>
    <w:p>
      <w:pPr>
        <w:spacing w:after="0"/>
        <w:ind w:left="0"/>
        <w:jc w:val="both"/>
      </w:pPr>
      <w:r>
        <w:rPr>
          <w:rFonts w:ascii="Times New Roman"/>
          <w:b w:val="false"/>
          <w:i w:val="false"/>
          <w:color w:val="000000"/>
          <w:sz w:val="28"/>
        </w:rPr>
        <w:t>
      5) Ұлы Отан соғысының мүгедектері мен қатысушыларына және оларға жеңілдіктер мен кепілдіктер бойынша теңестірілген (еңбек тылына қатысушылар, ақталған азаматтарға, қаза болған жауынгерлердің жесірлеріне, жалданбалы құрамның тұлғаларына, Ленинград блокадасының тұрғындарына, Ұлы Отан соғысында қаза болған мүгедектердің жесірлеріне, кәмелетке толмаған концлагерь тұтқындарына, соғыс жылдарында кем дегенде 6 ай жұмыс істеген тұлғаларға, ЧАЭС-дағы апатты жоюға қатысушыларға, басқа мемлекеттің аумағында жауынгерлік іс-қимылдарға қатысушыларға) және де басқа тиісті әлеуметтік көмек көрсету үшін есеп жүргізу;</w:t>
      </w:r>
    </w:p>
    <w:p>
      <w:pPr>
        <w:spacing w:after="0"/>
        <w:ind w:left="0"/>
        <w:jc w:val="both"/>
      </w:pPr>
      <w:r>
        <w:rPr>
          <w:rFonts w:ascii="Times New Roman"/>
          <w:b w:val="false"/>
          <w:i w:val="false"/>
          <w:color w:val="000000"/>
          <w:sz w:val="28"/>
        </w:rPr>
        <w:t>
      6) біржолғы өтемақы тағайындау үшін Семей ядролық сынақ полигонының салдарынан зардап шеккен тұлғалардың құжаттарын тіркеуді және ресімдеуді, сондай-ақ куәлік беруді жүзеге асыру;</w:t>
      </w:r>
    </w:p>
    <w:p>
      <w:pPr>
        <w:spacing w:after="0"/>
        <w:ind w:left="0"/>
        <w:jc w:val="both"/>
      </w:pPr>
      <w:r>
        <w:rPr>
          <w:rFonts w:ascii="Times New Roman"/>
          <w:b w:val="false"/>
          <w:i w:val="false"/>
          <w:color w:val="000000"/>
          <w:sz w:val="28"/>
        </w:rPr>
        <w:t>
      7) кресло-арбамен, сурдо-тифлотехникалық құралдармен, протездік-ортопедиялық бұйымдармен, міндетті гигиеналық құралдармен, санаторлық-курорттық емделумен, жүріп-тұруы қиын бірінші топтағы мүгедектерге жеке көмекшімен, есту кемістігі бар мүгедектерге ымдау тілі маманының қызметтерін ұсынумен, медициналық-әлеуметтік мекемелерде (ұйымдарда) арнаулы әлеуметтік қызмет көрсетумен, үйде күтім көрсету жағдайында арнаулы әлеуметтік қызмет көрсетумен қамтамасыз етілуге мұқтаж мүгедектердің есебін құралдармен қамтамасыз етуге және қызмет алуға жәрдем көрсету үшін жүргізу;</w:t>
      </w:r>
    </w:p>
    <w:p>
      <w:pPr>
        <w:spacing w:after="0"/>
        <w:ind w:left="0"/>
        <w:jc w:val="both"/>
      </w:pPr>
      <w:r>
        <w:rPr>
          <w:rFonts w:ascii="Times New Roman"/>
          <w:b w:val="false"/>
          <w:i w:val="false"/>
          <w:color w:val="000000"/>
          <w:sz w:val="28"/>
        </w:rPr>
        <w:t>
      8) жұмысқа орналасуға, кәсіби оқуға және тиісті әлеуметтік көмек алу үшін бас бостандығынан айыру орындарынан босатылған, пробация қызметі есебінде тұрған тұлғалардың есебін жүргізу;</w:t>
      </w:r>
    </w:p>
    <w:p>
      <w:pPr>
        <w:spacing w:after="0"/>
        <w:ind w:left="0"/>
        <w:jc w:val="both"/>
      </w:pPr>
      <w:r>
        <w:rPr>
          <w:rFonts w:ascii="Times New Roman"/>
          <w:b w:val="false"/>
          <w:i w:val="false"/>
          <w:color w:val="000000"/>
          <w:sz w:val="28"/>
        </w:rPr>
        <w:t>
      9) азаматтардың жазбаша және ауызша өтініштерін қарастыру;</w:t>
      </w:r>
    </w:p>
    <w:p>
      <w:pPr>
        <w:spacing w:after="0"/>
        <w:ind w:left="0"/>
        <w:jc w:val="both"/>
      </w:pPr>
      <w:r>
        <w:rPr>
          <w:rFonts w:ascii="Times New Roman"/>
          <w:b w:val="false"/>
          <w:i w:val="false"/>
          <w:color w:val="000000"/>
          <w:sz w:val="28"/>
        </w:rPr>
        <w:t>
      10) аз қамтамасыз етілген отбасыларынан және ата-анасының қамқорлығынсыз қалған жалпы білім беретін мектеп түлектеріне облыстың жоғары оқу орындарындағы оқуына, сондай-ақ жолақыларына және жүріп-тұруларына әлеуметтік көмек тағайындауды іске асыру;</w:t>
      </w:r>
    </w:p>
    <w:p>
      <w:pPr>
        <w:spacing w:after="0"/>
        <w:ind w:left="0"/>
        <w:jc w:val="both"/>
      </w:pPr>
      <w:r>
        <w:rPr>
          <w:rFonts w:ascii="Times New Roman"/>
          <w:b w:val="false"/>
          <w:i w:val="false"/>
          <w:color w:val="000000"/>
          <w:sz w:val="28"/>
        </w:rPr>
        <w:t>
      11) өзге мемлекеттерден көшіп келген қандастардың есебін жүргізу, оларды қабылдау, орналастыру және бейімдеу іс-шараларын атқару;</w:t>
      </w:r>
    </w:p>
    <w:p>
      <w:pPr>
        <w:spacing w:after="0"/>
        <w:ind w:left="0"/>
        <w:jc w:val="both"/>
      </w:pPr>
      <w:r>
        <w:rPr>
          <w:rFonts w:ascii="Times New Roman"/>
          <w:b w:val="false"/>
          <w:i w:val="false"/>
          <w:color w:val="000000"/>
          <w:sz w:val="28"/>
        </w:rPr>
        <w:t>
      12) әлеуметтік қорғау саласындағы мемлекеттік қызметтер көрсету ережелермен және мемлекеттік қызметтер көрсетудің стандартардың мемлекеттік қызметтерді өңірлік деңгейде көрсету;</w:t>
      </w:r>
    </w:p>
    <w:p>
      <w:pPr>
        <w:spacing w:after="0"/>
        <w:ind w:left="0"/>
        <w:jc w:val="both"/>
      </w:pPr>
      <w:r>
        <w:rPr>
          <w:rFonts w:ascii="Times New Roman"/>
          <w:b w:val="false"/>
          <w:i w:val="false"/>
          <w:color w:val="000000"/>
          <w:sz w:val="28"/>
        </w:rPr>
        <w:t>
      13) "Ақсу қаласының жұмыспен қамту және әлеуметтік бағдарламалар бөлімі" мемлекеттік мекемесінің құзыретіне жататын мәселелер бойынша нормативтік құқықтық және құқықтық актілердің жобаларын әзірлейді және қала әкімі және әкімдігінің қарауына енгізу;</w:t>
      </w:r>
    </w:p>
    <w:p>
      <w:pPr>
        <w:spacing w:after="0"/>
        <w:ind w:left="0"/>
        <w:jc w:val="both"/>
      </w:pPr>
      <w:r>
        <w:rPr>
          <w:rFonts w:ascii="Times New Roman"/>
          <w:b w:val="false"/>
          <w:i w:val="false"/>
          <w:color w:val="000000"/>
          <w:sz w:val="28"/>
        </w:rPr>
        <w:t>
      14) "Ақсу қаласының жұмыспен қамту және әлеуметтік бағдарламалар бөлімі" мемлекеттік мекемесі қызметімен байланысты материалдарды бұқаралық ақпарат құралдарында жариялайды;</w:t>
      </w:r>
    </w:p>
    <w:p>
      <w:pPr>
        <w:spacing w:after="0"/>
        <w:ind w:left="0"/>
        <w:jc w:val="both"/>
      </w:pPr>
      <w:r>
        <w:rPr>
          <w:rFonts w:ascii="Times New Roman"/>
          <w:b w:val="false"/>
          <w:i w:val="false"/>
          <w:color w:val="000000"/>
          <w:sz w:val="28"/>
        </w:rPr>
        <w:t>
      15) жұмыспен қамту және әлеуметтік бағдарламалар бөлімінің азаматтық қызметшілерімен және техникалық қызмет көрсету қызметкерлерімен еңбек шарттарын ресімдейді;</w:t>
      </w:r>
    </w:p>
    <w:p>
      <w:pPr>
        <w:spacing w:after="0"/>
        <w:ind w:left="0"/>
        <w:jc w:val="both"/>
      </w:pPr>
      <w:r>
        <w:rPr>
          <w:rFonts w:ascii="Times New Roman"/>
          <w:b w:val="false"/>
          <w:i w:val="false"/>
          <w:color w:val="000000"/>
          <w:sz w:val="28"/>
        </w:rPr>
        <w:t>
      16) бухгалтерлік есепті, есептілікті және мемлекеттік сатып алуды жүргізуді жүзеге асырады, шоғырландырылған қаржылық есептілікті және қаржылық есептілікті жасау кезінде Қазақстан Республикасының бухгалтерлік есеп пен қаржылық есептілік туралы заңнамасында көзделген міндеттердің тиісінше орындалуына жауапты болады.</w:t>
      </w:r>
    </w:p>
    <w:p>
      <w:pPr>
        <w:spacing w:after="0"/>
        <w:ind w:left="0"/>
        <w:jc w:val="both"/>
      </w:pPr>
      <w:r>
        <w:rPr>
          <w:rFonts w:ascii="Times New Roman"/>
          <w:b w:val="false"/>
          <w:i w:val="false"/>
          <w:color w:val="000000"/>
          <w:sz w:val="28"/>
        </w:rPr>
        <w:t>
      17) Қазақстан Республикасының қолданыстағы заңнамасымен көзделген өкілеттіктер шегінде басқа да қызметтерді жүзеге асырады.</w:t>
      </w:r>
    </w:p>
    <w:bookmarkStart w:name="z10" w:id="8"/>
    <w:p>
      <w:pPr>
        <w:spacing w:after="0"/>
        <w:ind w:left="0"/>
        <w:jc w:val="left"/>
      </w:pPr>
      <w:r>
        <w:rPr>
          <w:rFonts w:ascii="Times New Roman"/>
          <w:b/>
          <w:i w:val="false"/>
          <w:color w:val="000000"/>
        </w:rPr>
        <w:t xml:space="preserve"> 3-тарау. "Ақсу қаласының жұмыспен қамту және әлеуметтік бағдарламалар бөлімі"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жұмыспен қамту және әлеуметтік бағдарламалар бөлімі" мемлекеттік мекемесіне басшылықты "Ақсу қаласының жұмыспен қамту және әлеуметтік бағдарламалар бөлімі" мемлекеттік мекемесіне жүктелген міндеттердің орындалуына дербес жауапты болатын және оның өкілеттігін жүзеге асыруға бірінші басшы жүзеге асырады.</w:t>
      </w:r>
    </w:p>
    <w:p>
      <w:pPr>
        <w:spacing w:after="0"/>
        <w:ind w:left="0"/>
        <w:jc w:val="both"/>
      </w:pPr>
      <w:r>
        <w:rPr>
          <w:rFonts w:ascii="Times New Roman"/>
          <w:b w:val="false"/>
          <w:i w:val="false"/>
          <w:color w:val="000000"/>
          <w:sz w:val="28"/>
        </w:rPr>
        <w:t>
      20. "Ақсу қаласының жұмыспен қамту және әлеуметтік бағдарламалар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21. "Ақсу қаласының жұмыспен қамту және әлеуметтік бағдарламалар бөлімі" мемлекеттік мекемесі бірінші басшысының өкілеттігі: 1) "Ақсу қаласының жұмыспен қамту және әлеуметтік бағдарламалар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жұмыспен қамту және әлеуметтік бағдарламалар бөлімі" мемлекеттік мекемесінің қызметкерлерін кызметке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жұмыспен қамту және әлеуметтік бағдарламалар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жұмыспен қамту және әлеуметтік бағдарламалар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қаласының жұмыспен қамту және әлеуметтік бағдарламалар бөлімі" мемлекеттік мекемесінің мүддесін қорғайды;</w:t>
      </w:r>
    </w:p>
    <w:p>
      <w:pPr>
        <w:spacing w:after="0"/>
        <w:ind w:left="0"/>
        <w:jc w:val="both"/>
      </w:pPr>
      <w:r>
        <w:rPr>
          <w:rFonts w:ascii="Times New Roman"/>
          <w:b w:val="false"/>
          <w:i w:val="false"/>
          <w:color w:val="000000"/>
          <w:sz w:val="28"/>
        </w:rPr>
        <w:t>
      6) "Ақсу қаласының жұмыспен қамту және әлеуметтік бағдарламалар бөлімі" мемлекеттік мекемесінің құрылымдық бөлімдерінің Қағидалары мен қызметкерлердің лауазымдық нұсқаулықтарын бекітеді;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"Ақсу қаласының жұмыспен қамту және әлеуметтік бағдарламалар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9) "Ақсу қаласының жұмыспен қамту және әлеуметтік бағдарламалар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11) азаматтардың жеке қабылдауын өткізеді;</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"Ақсу қаласының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11" w:id="9"/>
    <w:p>
      <w:pPr>
        <w:spacing w:after="0"/>
        <w:ind w:left="0"/>
        <w:jc w:val="left"/>
      </w:pPr>
      <w:r>
        <w:rPr>
          <w:rFonts w:ascii="Times New Roman"/>
          <w:b/>
          <w:i w:val="false"/>
          <w:color w:val="000000"/>
        </w:rPr>
        <w:t xml:space="preserve"> 4-тарау. "Ақсу қаласының жұмыспен қамту және әлеуметтік бағдарламалар бөлімі" мемлекеттік мекемесінің мүлкі</w:t>
      </w:r>
    </w:p>
    <w:bookmarkEnd w:id="9"/>
    <w:p>
      <w:pPr>
        <w:spacing w:after="0"/>
        <w:ind w:left="0"/>
        <w:jc w:val="both"/>
      </w:pPr>
      <w:r>
        <w:rPr>
          <w:rFonts w:ascii="Times New Roman"/>
          <w:b w:val="false"/>
          <w:i w:val="false"/>
          <w:color w:val="000000"/>
          <w:sz w:val="28"/>
        </w:rPr>
        <w:t xml:space="preserve">
      22. "Ақсу қаласының жұмыспен қамту және әлеуметтік бағдарламалар бөлімі" мемлекеттік мекемесінде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"Ақсу қаласының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23."Ақсу қаласының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"Ақсу қаласының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пайдалануға құқығы жоқ.</w:t>
      </w:r>
    </w:p>
    <w:bookmarkStart w:name="z12" w:id="10"/>
    <w:p>
      <w:pPr>
        <w:spacing w:after="0"/>
        <w:ind w:left="0"/>
        <w:jc w:val="left"/>
      </w:pPr>
      <w:r>
        <w:rPr>
          <w:rFonts w:ascii="Times New Roman"/>
          <w:b/>
          <w:i w:val="false"/>
          <w:color w:val="000000"/>
        </w:rPr>
        <w:t xml:space="preserve"> 5-тарау. "Ақсу қаласының жұмыспен қамту және әлеуметтік бағдарламалар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"Ақсу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"Ақсу қаласының жұмыспен қамту және әлеуметтік бағдарламалар бөлімі" мемлекеттік мекемесінің қарамағында "Павлодар облысы Ақсу қаласының халықты жұмыспен қамту орталығы"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