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70958" w14:textId="88709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"Ленин кенті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қаласы әкімдігінің 2022 жылғы 19 сәуірдегі № 551/2 қаулысы. Күші жойылды - Павлодар облысы Павлодар қаласы әкімдігінің 2024 жылғы 12 ақпандағы № 162/1 қаулысымен</w:t>
      </w:r>
    </w:p>
    <w:p>
      <w:pPr>
        <w:spacing w:after="0"/>
        <w:ind w:left="0"/>
        <w:jc w:val="both"/>
      </w:pPr>
      <w:r>
        <w:rPr>
          <w:rFonts w:ascii="Times New Roman"/>
          <w:b w:val="false"/>
          <w:i w:val="false"/>
          <w:color w:val="ff0000"/>
          <w:sz w:val="28"/>
        </w:rPr>
        <w:t xml:space="preserve">
      Ескерту. Күші жойылды - Павлодар облысы Павлодар қаласы әкімдігінің 12.02.2024 </w:t>
      </w:r>
      <w:r>
        <w:rPr>
          <w:rFonts w:ascii="Times New Roman"/>
          <w:b w:val="false"/>
          <w:i w:val="false"/>
          <w:color w:val="ff0000"/>
          <w:sz w:val="28"/>
        </w:rPr>
        <w:t>№ 162/1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37-бабы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 тармақшасына,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Павлодар қаласының әкімдігі ҚАУЛЫ ЕТЕДІ:</w:t>
      </w:r>
    </w:p>
    <w:bookmarkEnd w:id="0"/>
    <w:bookmarkStart w:name="z2" w:id="1"/>
    <w:p>
      <w:pPr>
        <w:spacing w:after="0"/>
        <w:ind w:left="0"/>
        <w:jc w:val="both"/>
      </w:pPr>
      <w:r>
        <w:rPr>
          <w:rFonts w:ascii="Times New Roman"/>
          <w:b w:val="false"/>
          <w:i w:val="false"/>
          <w:color w:val="000000"/>
          <w:sz w:val="28"/>
        </w:rPr>
        <w:t>
      1. "Ленин кенті әкімінің аппараты" мемлекеттік мекемесінің Ережесі осы қаулының қосымшасына сәйкес бекітілсін.</w:t>
      </w:r>
    </w:p>
    <w:bookmarkEnd w:id="1"/>
    <w:bookmarkStart w:name="z3" w:id="2"/>
    <w:p>
      <w:pPr>
        <w:spacing w:after="0"/>
        <w:ind w:left="0"/>
        <w:jc w:val="both"/>
      </w:pPr>
      <w:r>
        <w:rPr>
          <w:rFonts w:ascii="Times New Roman"/>
          <w:b w:val="false"/>
          <w:i w:val="false"/>
          <w:color w:val="000000"/>
          <w:sz w:val="28"/>
        </w:rPr>
        <w:t>
      2. Павлодар қаласы әкімдігінің 2021 жылғы 20 мамырдағы "Ленин кенті әкімінің аппараты" мемлекеттік мекемесі туралы Ережені бекіту туралы" № 945/4 қаулысының күші жойылсын.</w:t>
      </w:r>
    </w:p>
    <w:bookmarkEnd w:id="2"/>
    <w:bookmarkStart w:name="z4" w:id="3"/>
    <w:p>
      <w:pPr>
        <w:spacing w:after="0"/>
        <w:ind w:left="0"/>
        <w:jc w:val="both"/>
      </w:pPr>
      <w:r>
        <w:rPr>
          <w:rFonts w:ascii="Times New Roman"/>
          <w:b w:val="false"/>
          <w:i w:val="false"/>
          <w:color w:val="000000"/>
          <w:sz w:val="28"/>
        </w:rPr>
        <w:t xml:space="preserve">
      3. "Ленин кенті әкімінің аппараты" мемлекеттік мекемесі қолданыстағы заңнамаға сәйкес, осы қаулыдан туындайтын қажетті шараларды қабылдасын. </w:t>
      </w:r>
    </w:p>
    <w:bookmarkEnd w:id="3"/>
    <w:bookmarkStart w:name="z5" w:id="4"/>
    <w:p>
      <w:pPr>
        <w:spacing w:after="0"/>
        <w:ind w:left="0"/>
        <w:jc w:val="both"/>
      </w:pPr>
      <w:r>
        <w:rPr>
          <w:rFonts w:ascii="Times New Roman"/>
          <w:b w:val="false"/>
          <w:i w:val="false"/>
          <w:color w:val="000000"/>
          <w:sz w:val="28"/>
        </w:rPr>
        <w:t>
      4. Осы қаулының орындалуын бақылау қала әкімі аппаратының басшысы Е. Б. Иманзаиповқа жүктелсін.</w:t>
      </w:r>
    </w:p>
    <w:bookmarkEnd w:id="4"/>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әкімдігінің</w:t>
            </w:r>
            <w:r>
              <w:br/>
            </w:r>
            <w:r>
              <w:rPr>
                <w:rFonts w:ascii="Times New Roman"/>
                <w:b w:val="false"/>
                <w:i w:val="false"/>
                <w:color w:val="000000"/>
                <w:sz w:val="20"/>
              </w:rPr>
              <w:t>2022 жылғы "19" сәуір</w:t>
            </w:r>
            <w:r>
              <w:br/>
            </w:r>
            <w:r>
              <w:rPr>
                <w:rFonts w:ascii="Times New Roman"/>
                <w:b w:val="false"/>
                <w:i w:val="false"/>
                <w:color w:val="000000"/>
                <w:sz w:val="20"/>
              </w:rPr>
              <w:t>№ 551/2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"Ленин кенті әкімінің аппараты" мемлекеттік мекемесі туралы Ереже</w:t>
      </w:r>
    </w:p>
    <w:bookmarkEnd w:id="5"/>
    <w:bookmarkStart w:name="z8" w:id="6"/>
    <w:p>
      <w:pPr>
        <w:spacing w:after="0"/>
        <w:ind w:left="0"/>
        <w:jc w:val="left"/>
      </w:pPr>
      <w:r>
        <w:rPr>
          <w:rFonts w:ascii="Times New Roman"/>
          <w:b/>
          <w:i w:val="false"/>
          <w:color w:val="000000"/>
        </w:rPr>
        <w:t xml:space="preserve"> 1 тарау. Жалпы ережелер</w:t>
      </w:r>
    </w:p>
    <w:bookmarkEnd w:id="6"/>
    <w:p>
      <w:pPr>
        <w:spacing w:after="0"/>
        <w:ind w:left="0"/>
        <w:jc w:val="both"/>
      </w:pPr>
      <w:r>
        <w:rPr>
          <w:rFonts w:ascii="Times New Roman"/>
          <w:b w:val="false"/>
          <w:i w:val="false"/>
          <w:color w:val="000000"/>
          <w:sz w:val="28"/>
        </w:rPr>
        <w:t>
      1. "Ленин кенті әкімінің аппараты" (бұдан әрі - әкім аппараты) мемлекеттік мекемесі Ленин кенті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 аппараты туралы Ережеге сәйкес жүзеге асырады.</w:t>
      </w:r>
    </w:p>
    <w:p>
      <w:pPr>
        <w:spacing w:after="0"/>
        <w:ind w:left="0"/>
        <w:jc w:val="both"/>
      </w:pPr>
      <w:r>
        <w:rPr>
          <w:rFonts w:ascii="Times New Roman"/>
          <w:b w:val="false"/>
          <w:i w:val="false"/>
          <w:color w:val="000000"/>
          <w:sz w:val="28"/>
        </w:rPr>
        <w:t>
      3. Әкім аппараты мемлекеттік мекеменің ұйымдық-құқықтық нысанындағы заңды тұлға болып табылады, Қазақстан Республикасының заңнамасына сәйкес Қазақстан Республикасының Мемлекеттік Елтаңбасы бейнеленген мөрі мен қазақ және орыс тілдерінде өз атауы бар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 аппараты егер Қазақстан Республикасының Азаматтық кодексіне сәйкес уәкілеттілік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 Әкім аппараты өз құзыретіндегі мәселелер бойынша заңнамада белгіленген тәртіппен "Қазақстан Республикасындағы жергілікті мемлекеттік басқару және өзін-өзі басқару туралы" Қазақстан Республикасының Заңына сәйкес басшының бұйрықтарымен және басқа да актілермен ресімделетін шешімдер қабылдайды.</w:t>
      </w:r>
    </w:p>
    <w:p>
      <w:pPr>
        <w:spacing w:after="0"/>
        <w:ind w:left="0"/>
        <w:jc w:val="both"/>
      </w:pPr>
      <w:r>
        <w:rPr>
          <w:rFonts w:ascii="Times New Roman"/>
          <w:b w:val="false"/>
          <w:i w:val="false"/>
          <w:color w:val="000000"/>
          <w:sz w:val="28"/>
        </w:rPr>
        <w:t>
      7. Әкім аппаратының құрылымы мен штат санының лимиті Қазақстан Республикасының Бюджет кодексіне, Қазақстан Республикасының "Қазақстан Республикасындағы жергілікті мемлекеттік басқару және өзін-өзі басқару туралы" Заңына, Қазақстан Республикасы Үкіметінің "Жергілікті атқарушы органдардың штат санының лимиттерін бекітудің кейбір мәселелері туралы" 15.12.2004 жылғы №1324 қаулысына сәйкес бекітіледі.</w:t>
      </w:r>
    </w:p>
    <w:p>
      <w:pPr>
        <w:spacing w:after="0"/>
        <w:ind w:left="0"/>
        <w:jc w:val="both"/>
      </w:pPr>
      <w:r>
        <w:rPr>
          <w:rFonts w:ascii="Times New Roman"/>
          <w:b w:val="false"/>
          <w:i w:val="false"/>
          <w:color w:val="000000"/>
          <w:sz w:val="28"/>
        </w:rPr>
        <w:t>
      8. Әкім аппаратының мемлекеттік тілдегі толық атауы "Ленин кенті әкімінің аппараты" мемлекеттік мекемесі;</w:t>
      </w:r>
    </w:p>
    <w:p>
      <w:pPr>
        <w:spacing w:after="0"/>
        <w:ind w:left="0"/>
        <w:jc w:val="both"/>
      </w:pPr>
      <w:r>
        <w:rPr>
          <w:rFonts w:ascii="Times New Roman"/>
          <w:b w:val="false"/>
          <w:i w:val="false"/>
          <w:color w:val="000000"/>
          <w:sz w:val="28"/>
        </w:rPr>
        <w:t>
      орыс тілінде: Государственное учреждение "Аппарат акима поселка Ленинский".</w:t>
      </w:r>
    </w:p>
    <w:p>
      <w:pPr>
        <w:spacing w:after="0"/>
        <w:ind w:left="0"/>
        <w:jc w:val="both"/>
      </w:pPr>
      <w:r>
        <w:rPr>
          <w:rFonts w:ascii="Times New Roman"/>
          <w:b w:val="false"/>
          <w:i w:val="false"/>
          <w:color w:val="000000"/>
          <w:sz w:val="28"/>
        </w:rPr>
        <w:t>
      Әкім аппаратының орналасқан жері: Қазақстан Республикасы, 140015, Павлодар облысы, Павлодар қаласы, Ленин кенті, Макаренко көшесі, 3А-құрылыс.</w:t>
      </w:r>
    </w:p>
    <w:p>
      <w:pPr>
        <w:spacing w:after="0"/>
        <w:ind w:left="0"/>
        <w:jc w:val="both"/>
      </w:pPr>
      <w:r>
        <w:rPr>
          <w:rFonts w:ascii="Times New Roman"/>
          <w:b w:val="false"/>
          <w:i w:val="false"/>
          <w:color w:val="000000"/>
          <w:sz w:val="28"/>
        </w:rPr>
        <w:t xml:space="preserve">
       "Ленин кенті әкімінің аппараты" мемлекеттік мекемесінің жұмыс тәртібі: </w:t>
      </w:r>
    </w:p>
    <w:p>
      <w:pPr>
        <w:spacing w:after="0"/>
        <w:ind w:left="0"/>
        <w:jc w:val="both"/>
      </w:pPr>
      <w:r>
        <w:rPr>
          <w:rFonts w:ascii="Times New Roman"/>
          <w:b w:val="false"/>
          <w:i w:val="false"/>
          <w:color w:val="000000"/>
          <w:sz w:val="28"/>
        </w:rPr>
        <w:t>
      дүйсенбі – жұма күндері сағат 900-ден 1830-ға дейін, түскі үзіліс сағат 1300-ден 1430-ға дейін, демалыс күндері: сенбі – жексенбі.</w:t>
      </w:r>
    </w:p>
    <w:p>
      <w:pPr>
        <w:spacing w:after="0"/>
        <w:ind w:left="0"/>
        <w:jc w:val="both"/>
      </w:pPr>
      <w:r>
        <w:rPr>
          <w:rFonts w:ascii="Times New Roman"/>
          <w:b w:val="false"/>
          <w:i w:val="false"/>
          <w:color w:val="000000"/>
          <w:sz w:val="28"/>
        </w:rPr>
        <w:t xml:space="preserve">
      9. Әкім аппаратының қызметін қаржыландыру Қазақстан Республикасының заңнамасына сәйкес жергілікті бюджеттен жүзеге асырылады. </w:t>
      </w:r>
    </w:p>
    <w:p>
      <w:pPr>
        <w:spacing w:after="0"/>
        <w:ind w:left="0"/>
        <w:jc w:val="both"/>
      </w:pPr>
      <w:r>
        <w:rPr>
          <w:rFonts w:ascii="Times New Roman"/>
          <w:b w:val="false"/>
          <w:i w:val="false"/>
          <w:color w:val="000000"/>
          <w:sz w:val="28"/>
        </w:rPr>
        <w:t xml:space="preserve">
      10. Әкім аппаратына кәсіпкерлік субъектілерімен әкім аппаратының құзыреті болып табылатын міндеттерді орындау тұрғысында шарттық қатынастарға түсуге тыйым салынады. </w:t>
      </w:r>
    </w:p>
    <w:p>
      <w:pPr>
        <w:spacing w:after="0"/>
        <w:ind w:left="0"/>
        <w:jc w:val="both"/>
      </w:pPr>
      <w:r>
        <w:rPr>
          <w:rFonts w:ascii="Times New Roman"/>
          <w:b w:val="false"/>
          <w:i w:val="false"/>
          <w:color w:val="000000"/>
          <w:sz w:val="28"/>
        </w:rPr>
        <w:t>
      Егер әкім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Қазақстан Республикасының заңнамасымен басқасы белгіленбеген жағдайда.</w:t>
      </w:r>
    </w:p>
    <w:bookmarkStart w:name="z9" w:id="7"/>
    <w:p>
      <w:pPr>
        <w:spacing w:after="0"/>
        <w:ind w:left="0"/>
        <w:jc w:val="left"/>
      </w:pPr>
      <w:r>
        <w:rPr>
          <w:rFonts w:ascii="Times New Roman"/>
          <w:b/>
          <w:i w:val="false"/>
          <w:color w:val="000000"/>
        </w:rPr>
        <w:t xml:space="preserve"> 2 тарау. Кент әкімі аппаратының міндеттері мен өкілеттігі</w:t>
      </w:r>
    </w:p>
    <w:bookmarkEnd w:id="7"/>
    <w:p>
      <w:pPr>
        <w:spacing w:after="0"/>
        <w:ind w:left="0"/>
        <w:jc w:val="both"/>
      </w:pPr>
      <w:r>
        <w:rPr>
          <w:rFonts w:ascii="Times New Roman"/>
          <w:b w:val="false"/>
          <w:i w:val="false"/>
          <w:color w:val="000000"/>
          <w:sz w:val="28"/>
        </w:rPr>
        <w:t>
      11. Міндеттері:</w:t>
      </w:r>
    </w:p>
    <w:p>
      <w:pPr>
        <w:spacing w:after="0"/>
        <w:ind w:left="0"/>
        <w:jc w:val="both"/>
      </w:pPr>
      <w:r>
        <w:rPr>
          <w:rFonts w:ascii="Times New Roman"/>
          <w:b w:val="false"/>
          <w:i w:val="false"/>
          <w:color w:val="000000"/>
          <w:sz w:val="28"/>
        </w:rPr>
        <w:t>
      әкім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ведомстволық бағынысты аумақта мемлекеттік саясатты іске асыру бойынша әкімнің қызметін қамтамасыз ету;</w:t>
      </w:r>
    </w:p>
    <w:p>
      <w:pPr>
        <w:spacing w:after="0"/>
        <w:ind w:left="0"/>
        <w:jc w:val="both"/>
      </w:pPr>
      <w:r>
        <w:rPr>
          <w:rFonts w:ascii="Times New Roman"/>
          <w:b w:val="false"/>
          <w:i w:val="false"/>
          <w:color w:val="000000"/>
          <w:sz w:val="28"/>
        </w:rPr>
        <w:t>
      әкімнің басқа мемлекеттік органдармен, ұйымдармен және азаматтармен өзара іс-қимылы.</w:t>
      </w:r>
    </w:p>
    <w:p>
      <w:pPr>
        <w:spacing w:after="0"/>
        <w:ind w:left="0"/>
        <w:jc w:val="both"/>
      </w:pPr>
      <w:r>
        <w:rPr>
          <w:rFonts w:ascii="Times New Roman"/>
          <w:b w:val="false"/>
          <w:i w:val="false"/>
          <w:color w:val="000000"/>
          <w:sz w:val="28"/>
        </w:rPr>
        <w:t xml:space="preserve">
      Өкілеттілігі: </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тұрғын үй қорын түгендеу;</w:t>
      </w:r>
    </w:p>
    <w:p>
      <w:pPr>
        <w:spacing w:after="0"/>
        <w:ind w:left="0"/>
        <w:jc w:val="both"/>
      </w:pPr>
      <w:r>
        <w:rPr>
          <w:rFonts w:ascii="Times New Roman"/>
          <w:b w:val="false"/>
          <w:i w:val="false"/>
          <w:color w:val="000000"/>
          <w:sz w:val="28"/>
        </w:rPr>
        <w:t>
      Павлодар қаласы әкімінің және жергілікті қоғамдастық жиналысының келісімімен ауылдағы апаттық жағдайдағы үйлерді құлатуды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 шеңберінде ауыл түрғындарына шағын несие беруде көмек көрсетеді;</w:t>
      </w:r>
    </w:p>
    <w:p>
      <w:pPr>
        <w:spacing w:after="0"/>
        <w:ind w:left="0"/>
        <w:jc w:val="both"/>
      </w:pPr>
      <w:r>
        <w:rPr>
          <w:rFonts w:ascii="Times New Roman"/>
          <w:b w:val="false"/>
          <w:i w:val="false"/>
          <w:color w:val="000000"/>
          <w:sz w:val="28"/>
        </w:rPr>
        <w:t>
      Қазақстан Республикасының Конституциясында, Қазақстан Республикасының заңдарында және өзге де нормативтік құқықтық актілерінде белгіленген, Қазақстан Республикасының Президенті, Қазақстан Республикасының Үкіметі, оған қатысты жоғары тұрған орталық мемлекеттік орган қабылдайтын өзге де өкілеттіктерді жүзеге асырады.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қолданыстағы заңнамаға сәйкес халыққа мемлекеттік қызметтерді сапалы түрде көрсету;</w:t>
      </w:r>
    </w:p>
    <w:p>
      <w:pPr>
        <w:spacing w:after="0"/>
        <w:ind w:left="0"/>
        <w:jc w:val="both"/>
      </w:pPr>
      <w:r>
        <w:rPr>
          <w:rFonts w:ascii="Times New Roman"/>
          <w:b w:val="false"/>
          <w:i w:val="false"/>
          <w:color w:val="000000"/>
          <w:sz w:val="28"/>
        </w:rPr>
        <w:t>
      Қазақстан Республикасы Президентінің, Үкіметінің және басқа орталық атқарушылық органдардың, облыс, аудан (облыс маңызындағы қала) әкімі мен әкімдіктің, ауыл округінің, кент, ауыл, аудан маңызындағы қала әкімінің</w:t>
      </w:r>
    </w:p>
    <w:p>
      <w:pPr>
        <w:spacing w:after="0"/>
        <w:ind w:left="0"/>
        <w:jc w:val="both"/>
      </w:pPr>
      <w:r>
        <w:rPr>
          <w:rFonts w:ascii="Times New Roman"/>
          <w:b w:val="false"/>
          <w:i w:val="false"/>
          <w:color w:val="000000"/>
          <w:sz w:val="28"/>
        </w:rPr>
        <w:t>
      актілері мен тапсырмаларын сапалы және уақтылы орындау;</w:t>
      </w:r>
    </w:p>
    <w:p>
      <w:pPr>
        <w:spacing w:after="0"/>
        <w:ind w:left="0"/>
        <w:jc w:val="both"/>
      </w:pPr>
      <w:r>
        <w:rPr>
          <w:rFonts w:ascii="Times New Roman"/>
          <w:b w:val="false"/>
          <w:i w:val="false"/>
          <w:color w:val="000000"/>
          <w:sz w:val="28"/>
        </w:rPr>
        <w:t>
      Қазақстан Республикасының Конституциясында, Қазақстан Республикасының заңдарында және өзге де нормативтік құқықтық актілерінде белгіленген өзге де міндеттерді жүзеге асыру.</w:t>
      </w:r>
    </w:p>
    <w:p>
      <w:pPr>
        <w:spacing w:after="0"/>
        <w:ind w:left="0"/>
        <w:jc w:val="both"/>
      </w:pPr>
      <w:r>
        <w:rPr>
          <w:rFonts w:ascii="Times New Roman"/>
          <w:b w:val="false"/>
          <w:i w:val="false"/>
          <w:color w:val="000000"/>
          <w:sz w:val="28"/>
        </w:rPr>
        <w:t>
      Функциялары:</w:t>
      </w:r>
    </w:p>
    <w:p>
      <w:pPr>
        <w:spacing w:after="0"/>
        <w:ind w:left="0"/>
        <w:jc w:val="both"/>
      </w:pPr>
      <w:r>
        <w:rPr>
          <w:rFonts w:ascii="Times New Roman"/>
          <w:b w:val="false"/>
          <w:i w:val="false"/>
          <w:color w:val="000000"/>
          <w:sz w:val="28"/>
        </w:rPr>
        <w:t>
      жергілікті қоғамдастық жиынын, кент,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кент әкімі мақұлдаған шешімдердің орындалуын қамтамасыз етеді;</w:t>
      </w:r>
    </w:p>
    <w:p>
      <w:pPr>
        <w:spacing w:after="0"/>
        <w:ind w:left="0"/>
        <w:jc w:val="both"/>
      </w:pPr>
      <w:r>
        <w:rPr>
          <w:rFonts w:ascii="Times New Roman"/>
          <w:b w:val="false"/>
          <w:i w:val="false"/>
          <w:color w:val="000000"/>
          <w:sz w:val="28"/>
        </w:rPr>
        <w:t>
      кенттің бюджетін жоспарлауды және атқаруды қамтамасыз етеді;</w:t>
      </w:r>
    </w:p>
    <w:p>
      <w:pPr>
        <w:spacing w:after="0"/>
        <w:ind w:left="0"/>
        <w:jc w:val="both"/>
      </w:pPr>
      <w:r>
        <w:rPr>
          <w:rFonts w:ascii="Times New Roman"/>
          <w:b w:val="false"/>
          <w:i w:val="false"/>
          <w:color w:val="000000"/>
          <w:sz w:val="28"/>
        </w:rPr>
        <w:t>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p>
    <w:p>
      <w:pPr>
        <w:spacing w:after="0"/>
        <w:ind w:left="0"/>
        <w:jc w:val="both"/>
      </w:pPr>
      <w:r>
        <w:rPr>
          <w:rFonts w:ascii="Times New Roman"/>
          <w:b w:val="false"/>
          <w:i w:val="false"/>
          <w:color w:val="000000"/>
          <w:sz w:val="28"/>
        </w:rPr>
        <w:t>
      жергілікті қоғамдастықтың жиналысына және Павлодар қаласының мәслихатына кент бюджетінің атқарылуы туралы есепті ұсынады;</w:t>
      </w:r>
    </w:p>
    <w:p>
      <w:pPr>
        <w:spacing w:after="0"/>
        <w:ind w:left="0"/>
        <w:jc w:val="both"/>
      </w:pPr>
      <w:r>
        <w:rPr>
          <w:rFonts w:ascii="Times New Roman"/>
          <w:b w:val="false"/>
          <w:i w:val="false"/>
          <w:color w:val="000000"/>
          <w:sz w:val="28"/>
        </w:rPr>
        <w:t>
      кенттің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кенттің коммуналдық мүлкіне жататын объектілерді салу, қайта құру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кенттің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кенттің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кенттің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жеке және заңды тұлғалардың өтініштерін, арыздарын, шағымдарын қарастырады, азаматтардың құқықтары мен бостандықтарын қорғау жөнінде шаралар қабылдайды;</w:t>
      </w:r>
    </w:p>
    <w:p>
      <w:pPr>
        <w:spacing w:after="0"/>
        <w:ind w:left="0"/>
        <w:jc w:val="both"/>
      </w:pPr>
      <w:r>
        <w:rPr>
          <w:rFonts w:ascii="Times New Roman"/>
          <w:b w:val="false"/>
          <w:i w:val="false"/>
          <w:color w:val="000000"/>
          <w:sz w:val="28"/>
        </w:rPr>
        <w:t>
      бюджетке төленетін салықтар мен басқа да міндетті төлемдерді жинауға жәрдемдеседі;</w:t>
      </w:r>
    </w:p>
    <w:p>
      <w:pPr>
        <w:spacing w:after="0"/>
        <w:ind w:left="0"/>
        <w:jc w:val="both"/>
      </w:pPr>
      <w:r>
        <w:rPr>
          <w:rFonts w:ascii="Times New Roman"/>
          <w:b w:val="false"/>
          <w:i w:val="false"/>
          <w:color w:val="000000"/>
          <w:sz w:val="28"/>
        </w:rPr>
        <w:t>
      азаматтар мен заңды тұлғалардың Қазақстан Республикасы Конституциясының, заңдарының, Қазақстан Республикасының Президенті мен Үкіметі актілерінің, орталық және жергілікті атқарушы органдардың нормативтік құқықтық актілерінің нормаларын орындауына жәрдемдеседі;</w:t>
      </w:r>
    </w:p>
    <w:p>
      <w:pPr>
        <w:spacing w:after="0"/>
        <w:ind w:left="0"/>
        <w:jc w:val="both"/>
      </w:pPr>
      <w:r>
        <w:rPr>
          <w:rFonts w:ascii="Times New Roman"/>
          <w:b w:val="false"/>
          <w:i w:val="false"/>
          <w:color w:val="000000"/>
          <w:sz w:val="28"/>
        </w:rPr>
        <w:t>
      өз құзыреті шегінде жер қатынастарын реттеуді жүзеге асырады;</w:t>
      </w:r>
    </w:p>
    <w:p>
      <w:pPr>
        <w:spacing w:after="0"/>
        <w:ind w:left="0"/>
        <w:jc w:val="both"/>
      </w:pPr>
      <w:r>
        <w:rPr>
          <w:rFonts w:ascii="Times New Roman"/>
          <w:b w:val="false"/>
          <w:i w:val="false"/>
          <w:color w:val="000000"/>
          <w:sz w:val="28"/>
        </w:rPr>
        <w:t>
      кенттің мемлекеттік тұрғын үй қорының сақталуын, сондай-ақ кентте автомобиль жолдарының құрылысын, қайта жаңартылуын, жөнделуін және күтіп ұсталуын қамтамасыз етеді;</w:t>
      </w:r>
    </w:p>
    <w:p>
      <w:pPr>
        <w:spacing w:after="0"/>
        <w:ind w:left="0"/>
        <w:jc w:val="both"/>
      </w:pPr>
      <w:r>
        <w:rPr>
          <w:rFonts w:ascii="Times New Roman"/>
          <w:b w:val="false"/>
          <w:i w:val="false"/>
          <w:color w:val="000000"/>
          <w:sz w:val="28"/>
        </w:rPr>
        <w:t>
      шаруа қожалықтарын ұйымдастыруға, кәсіпкерлік қызметті дамытуға жәрдемдеседі;</w:t>
      </w:r>
    </w:p>
    <w:p>
      <w:pPr>
        <w:spacing w:after="0"/>
        <w:ind w:left="0"/>
        <w:jc w:val="both"/>
      </w:pPr>
      <w:r>
        <w:rPr>
          <w:rFonts w:ascii="Times New Roman"/>
          <w:b w:val="false"/>
          <w:i w:val="false"/>
          <w:color w:val="000000"/>
          <w:sz w:val="28"/>
        </w:rPr>
        <w:t>
      өз құзыреті шегінде әскери міндеттілік және әскери қызмет, азаматтық қорғаныс, сондай-ақ жұмылдыру дайындығы мен жұмылдыру мәселелері бойынша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нотариаттық іс-әрекеттер жасауды ұйымдастырады;</w:t>
      </w:r>
    </w:p>
    <w:p>
      <w:pPr>
        <w:spacing w:after="0"/>
        <w:ind w:left="0"/>
        <w:jc w:val="both"/>
      </w:pPr>
      <w:r>
        <w:rPr>
          <w:rFonts w:ascii="Times New Roman"/>
          <w:b w:val="false"/>
          <w:i w:val="false"/>
          <w:color w:val="000000"/>
          <w:sz w:val="28"/>
        </w:rPr>
        <w:t>
      тарихи және мәдени мұраны сақтау жөніндегі жұмысты ұйымдастырады;</w:t>
      </w:r>
    </w:p>
    <w:p>
      <w:pPr>
        <w:spacing w:after="0"/>
        <w:ind w:left="0"/>
        <w:jc w:val="both"/>
      </w:pPr>
      <w:r>
        <w:rPr>
          <w:rFonts w:ascii="Times New Roman"/>
          <w:b w:val="false"/>
          <w:i w:val="false"/>
          <w:color w:val="000000"/>
          <w:sz w:val="28"/>
        </w:rPr>
        <w:t>
      табысы аз адамдарды анықтайды, жоғары тұрған органдарға жұмыспен қамтуды қамтамасыз ету, атаулы әлеуметтік көмек көрсету, жалғызілікті қарттарға және еңбекке жарамсыз азаматтарға үйінде қызмет көрсетуді ұйымдастыру жөнінде ұсыныстар енгізеді;</w:t>
      </w:r>
    </w:p>
    <w:p>
      <w:pPr>
        <w:spacing w:after="0"/>
        <w:ind w:left="0"/>
        <w:jc w:val="both"/>
      </w:pPr>
      <w:r>
        <w:rPr>
          <w:rFonts w:ascii="Times New Roman"/>
          <w:b w:val="false"/>
          <w:i w:val="false"/>
          <w:color w:val="000000"/>
          <w:sz w:val="28"/>
        </w:rPr>
        <w:t>
      мүгедектерге көмек көрсетуді ұйымдастырады;</w:t>
      </w:r>
    </w:p>
    <w:p>
      <w:pPr>
        <w:spacing w:after="0"/>
        <w:ind w:left="0"/>
        <w:jc w:val="both"/>
      </w:pPr>
      <w:r>
        <w:rPr>
          <w:rFonts w:ascii="Times New Roman"/>
          <w:b w:val="false"/>
          <w:i w:val="false"/>
          <w:color w:val="000000"/>
          <w:sz w:val="28"/>
        </w:rPr>
        <w:t>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p>
    <w:p>
      <w:pPr>
        <w:spacing w:after="0"/>
        <w:ind w:left="0"/>
        <w:jc w:val="both"/>
      </w:pPr>
      <w:r>
        <w:rPr>
          <w:rFonts w:ascii="Times New Roman"/>
          <w:b w:val="false"/>
          <w:i w:val="false"/>
          <w:color w:val="000000"/>
          <w:sz w:val="28"/>
        </w:rPr>
        <w:t>
      спорт мекемелерін материалдық-техникалық қамтамасыз етуді қолдайды және жәрдем көрсетеді;</w:t>
      </w:r>
    </w:p>
    <w:p>
      <w:pPr>
        <w:spacing w:after="0"/>
        <w:ind w:left="0"/>
        <w:jc w:val="both"/>
      </w:pPr>
      <w:r>
        <w:rPr>
          <w:rFonts w:ascii="Times New Roman"/>
          <w:b w:val="false"/>
          <w:i w:val="false"/>
          <w:color w:val="000000"/>
          <w:sz w:val="28"/>
        </w:rPr>
        <w:t>
      тиісті әкімшілік-аумақтық бірліктің аумағында жеке тұлғалардың тұрғылықты жері бойынша және олардың көпшілік демалатын орындарында дене шынықтыру мен спортты дамыту үшін жағдайлар жасайды;</w:t>
      </w:r>
    </w:p>
    <w:p>
      <w:pPr>
        <w:spacing w:after="0"/>
        <w:ind w:left="0"/>
        <w:jc w:val="both"/>
      </w:pPr>
      <w:r>
        <w:rPr>
          <w:rFonts w:ascii="Times New Roman"/>
          <w:b w:val="false"/>
          <w:i w:val="false"/>
          <w:color w:val="000000"/>
          <w:sz w:val="28"/>
        </w:rPr>
        <w:t>
      мүгедектердің қоғамдық бірлестіктерімен бірлесіп, мәдени-бұқаралық және ағартушылық іс-шараларды ұйымдастырады;</w:t>
      </w:r>
    </w:p>
    <w:p>
      <w:pPr>
        <w:spacing w:after="0"/>
        <w:ind w:left="0"/>
        <w:jc w:val="both"/>
      </w:pPr>
      <w:r>
        <w:rPr>
          <w:rFonts w:ascii="Times New Roman"/>
          <w:b w:val="false"/>
          <w:i w:val="false"/>
          <w:color w:val="000000"/>
          <w:sz w:val="28"/>
        </w:rPr>
        <w:t>
      халықтың әлеуметтік осал топтарына қайырымдылық көмек көрсетуді үйлестіреді;</w:t>
      </w:r>
    </w:p>
    <w:p>
      <w:pPr>
        <w:spacing w:after="0"/>
        <w:ind w:left="0"/>
        <w:jc w:val="both"/>
      </w:pPr>
      <w:r>
        <w:rPr>
          <w:rFonts w:ascii="Times New Roman"/>
          <w:b w:val="false"/>
          <w:i w:val="false"/>
          <w:color w:val="000000"/>
          <w:sz w:val="28"/>
        </w:rPr>
        <w:t>
      қылмыстық - түзеу инспекциясының пробация қызметінің есебінде тұрған адамдарды жұмысқа орналастыруды қамтамасыз етеді және өзге де әлеуметтік-құқықтық көмек көрсетеді;</w:t>
      </w:r>
    </w:p>
    <w:p>
      <w:pPr>
        <w:spacing w:after="0"/>
        <w:ind w:left="0"/>
        <w:jc w:val="both"/>
      </w:pPr>
      <w:r>
        <w:rPr>
          <w:rFonts w:ascii="Times New Roman"/>
          <w:b w:val="false"/>
          <w:i w:val="false"/>
          <w:color w:val="000000"/>
          <w:sz w:val="28"/>
        </w:rPr>
        <w:t>
      жұмыспен қамту органдары жоқ жерлерде Қазақстан Республикасының заңнамасында белгіленген тәртіппен жұмыссыздарды белгілейді;</w:t>
      </w:r>
    </w:p>
    <w:p>
      <w:pPr>
        <w:spacing w:after="0"/>
        <w:ind w:left="0"/>
        <w:jc w:val="both"/>
      </w:pPr>
      <w:r>
        <w:rPr>
          <w:rFonts w:ascii="Times New Roman"/>
          <w:b w:val="false"/>
          <w:i w:val="false"/>
          <w:color w:val="000000"/>
          <w:sz w:val="28"/>
        </w:rPr>
        <w:t>
      "Алтын алқа" алқасымен марапатталған аналарға тұрғын үй бөлуге жәрдемдеседі;</w:t>
      </w:r>
    </w:p>
    <w:p>
      <w:pPr>
        <w:spacing w:after="0"/>
        <w:ind w:left="0"/>
        <w:jc w:val="both"/>
      </w:pPr>
      <w:r>
        <w:rPr>
          <w:rFonts w:ascii="Times New Roman"/>
          <w:b w:val="false"/>
          <w:i w:val="false"/>
          <w:color w:val="000000"/>
          <w:sz w:val="28"/>
        </w:rPr>
        <w:t>
      қылмыстық - түзеу қызметі саласындағы уәкілетті орган айқындайтын тәртіппен осы жаза түріне сотталған адамдарға қоғамдық жұмыстардың орындалуын ұйымдастырады;</w:t>
      </w:r>
    </w:p>
    <w:p>
      <w:pPr>
        <w:spacing w:after="0"/>
        <w:ind w:left="0"/>
        <w:jc w:val="both"/>
      </w:pPr>
      <w:r>
        <w:rPr>
          <w:rFonts w:ascii="Times New Roman"/>
          <w:b w:val="false"/>
          <w:i w:val="false"/>
          <w:color w:val="000000"/>
          <w:sz w:val="28"/>
        </w:rPr>
        <w:t>
      қылмыстық - түзеу жүйесінің мекемесінде жазасын өтеп жатқан сотталғандарды жұмыспен қамтуға, оның ішінде:</w:t>
      </w:r>
    </w:p>
    <w:p>
      <w:pPr>
        <w:spacing w:after="0"/>
        <w:ind w:left="0"/>
        <w:jc w:val="both"/>
      </w:pPr>
      <w:r>
        <w:rPr>
          <w:rFonts w:ascii="Times New Roman"/>
          <w:b w:val="false"/>
          <w:i w:val="false"/>
          <w:color w:val="000000"/>
          <w:sz w:val="28"/>
        </w:rPr>
        <w:t>
      қылмыстық - түзеу жүйесінің кәсіпорындары мен мекемелері өндіретін, орындайтын және көрсететін тауарларға, жұмыстар мен қызметтерге тапсырыстарды орналастыру;</w:t>
      </w:r>
    </w:p>
    <w:p>
      <w:pPr>
        <w:spacing w:after="0"/>
        <w:ind w:left="0"/>
        <w:jc w:val="both"/>
      </w:pPr>
      <w:r>
        <w:rPr>
          <w:rFonts w:ascii="Times New Roman"/>
          <w:b w:val="false"/>
          <w:i w:val="false"/>
          <w:color w:val="000000"/>
          <w:sz w:val="28"/>
        </w:rPr>
        <w:t>
      сотталғандардың еңбегін пайдаланатын қылмыстық - түзеу жүйесі мекемелерінің аумағында кәсіпкерлік субъектілерін ашуға, кеңейтуге және жаңғыртуға тарту;</w:t>
      </w:r>
    </w:p>
    <w:p>
      <w:pPr>
        <w:spacing w:after="0"/>
        <w:ind w:left="0"/>
        <w:jc w:val="both"/>
      </w:pPr>
      <w:r>
        <w:rPr>
          <w:rFonts w:ascii="Times New Roman"/>
          <w:b w:val="false"/>
          <w:i w:val="false"/>
          <w:color w:val="000000"/>
          <w:sz w:val="28"/>
        </w:rPr>
        <w:t xml:space="preserve">
      ауылдық денсаулық сақтау ұйымдарын кадрлармен қамтамасыз етуге жәрдемдеседі; </w:t>
      </w:r>
    </w:p>
    <w:p>
      <w:pPr>
        <w:spacing w:after="0"/>
        <w:ind w:left="0"/>
        <w:jc w:val="both"/>
      </w:pPr>
      <w:r>
        <w:rPr>
          <w:rFonts w:ascii="Times New Roman"/>
          <w:b w:val="false"/>
          <w:i w:val="false"/>
          <w:color w:val="000000"/>
          <w:sz w:val="28"/>
        </w:rPr>
        <w:t>
      жергілікті әлеуметтік инфрақұрылымның дамуына жәрдемдеседі;</w:t>
      </w:r>
    </w:p>
    <w:p>
      <w:pPr>
        <w:spacing w:after="0"/>
        <w:ind w:left="0"/>
        <w:jc w:val="both"/>
      </w:pPr>
      <w:r>
        <w:rPr>
          <w:rFonts w:ascii="Times New Roman"/>
          <w:b w:val="false"/>
          <w:i w:val="false"/>
          <w:color w:val="000000"/>
          <w:sz w:val="28"/>
        </w:rPr>
        <w:t>
      қоғамдық автокөлік қозғалысын ұйымдастырады;</w:t>
      </w:r>
    </w:p>
    <w:p>
      <w:pPr>
        <w:spacing w:after="0"/>
        <w:ind w:left="0"/>
        <w:jc w:val="both"/>
      </w:pPr>
      <w:r>
        <w:rPr>
          <w:rFonts w:ascii="Times New Roman"/>
          <w:b w:val="false"/>
          <w:i w:val="false"/>
          <w:color w:val="000000"/>
          <w:sz w:val="28"/>
        </w:rPr>
        <w:t>
      шұғыл медициналық көмек көрсету қажет болған жағдайда ауруларды дәрігерлік көмек көрсететін ең жақын денсаулық сақтау ұйымына жеткізуді ұйымдастырады;</w:t>
      </w:r>
    </w:p>
    <w:p>
      <w:pPr>
        <w:spacing w:after="0"/>
        <w:ind w:left="0"/>
        <w:jc w:val="both"/>
      </w:pPr>
      <w:r>
        <w:rPr>
          <w:rFonts w:ascii="Times New Roman"/>
          <w:b w:val="false"/>
          <w:i w:val="false"/>
          <w:color w:val="000000"/>
          <w:sz w:val="28"/>
        </w:rPr>
        <w:t>
      республикалық маңызы бар қалада, астанада, облыстық маңызы бар қалаларда орналасқан мәдениет мекемелерін қоспағанда, мектепке дейінгі оқыту және тәрбиелеу ұйымдарының, мәдениет мекемелерінің қызметін қамтамасыз етеді;</w:t>
      </w:r>
    </w:p>
    <w:p>
      <w:pPr>
        <w:spacing w:after="0"/>
        <w:ind w:left="0"/>
        <w:jc w:val="both"/>
      </w:pPr>
      <w:r>
        <w:rPr>
          <w:rFonts w:ascii="Times New Roman"/>
          <w:b w:val="false"/>
          <w:i w:val="false"/>
          <w:color w:val="000000"/>
          <w:sz w:val="28"/>
        </w:rPr>
        <w:t>
      мектепке дейінгі және мектеп жасындағы балаларды есепке алуды ұйымдастырады;</w:t>
      </w:r>
    </w:p>
    <w:p>
      <w:pPr>
        <w:spacing w:after="0"/>
        <w:ind w:left="0"/>
        <w:jc w:val="both"/>
      </w:pPr>
      <w:r>
        <w:rPr>
          <w:rFonts w:ascii="Times New Roman"/>
          <w:b w:val="false"/>
          <w:i w:val="false"/>
          <w:color w:val="000000"/>
          <w:sz w:val="28"/>
        </w:rPr>
        <w:t>
      тірек мектептердің (ресурстық орталықтардың) жұмыс істеуін қамтамасыз етеді;</w:t>
      </w:r>
    </w:p>
    <w:p>
      <w:pPr>
        <w:spacing w:after="0"/>
        <w:ind w:left="0"/>
        <w:jc w:val="both"/>
      </w:pPr>
      <w:r>
        <w:rPr>
          <w:rFonts w:ascii="Times New Roman"/>
          <w:b w:val="false"/>
          <w:i w:val="false"/>
          <w:color w:val="000000"/>
          <w:sz w:val="28"/>
        </w:rPr>
        <w:t>
      білім алушыларды таяудағы мектепке дейін және кері тегін жеткізуге жәрдемдеседі;</w:t>
      </w:r>
    </w:p>
    <w:p>
      <w:pPr>
        <w:spacing w:after="0"/>
        <w:ind w:left="0"/>
        <w:jc w:val="both"/>
      </w:pPr>
      <w:r>
        <w:rPr>
          <w:rFonts w:ascii="Times New Roman"/>
          <w:b w:val="false"/>
          <w:i w:val="false"/>
          <w:color w:val="000000"/>
          <w:sz w:val="28"/>
        </w:rPr>
        <w:t>
      жергілікті өзін-өзі басқару органдарымен өзара іс-қимыл жасайды;</w:t>
      </w:r>
    </w:p>
    <w:p>
      <w:pPr>
        <w:spacing w:after="0"/>
        <w:ind w:left="0"/>
        <w:jc w:val="both"/>
      </w:pPr>
      <w:r>
        <w:rPr>
          <w:rFonts w:ascii="Times New Roman"/>
          <w:b w:val="false"/>
          <w:i w:val="false"/>
          <w:color w:val="000000"/>
          <w:sz w:val="28"/>
        </w:rPr>
        <w:t>
      статистикалық және шаруашылық есебін жүзеге асырады;</w:t>
      </w:r>
    </w:p>
    <w:p>
      <w:pPr>
        <w:spacing w:after="0"/>
        <w:ind w:left="0"/>
        <w:jc w:val="both"/>
      </w:pPr>
      <w:r>
        <w:rPr>
          <w:rFonts w:ascii="Times New Roman"/>
          <w:b w:val="false"/>
          <w:i w:val="false"/>
          <w:color w:val="000000"/>
          <w:sz w:val="28"/>
        </w:rPr>
        <w:t>
      жергілікті бюджетті бекіту кезінде қала мәслихаты сессияларының жұмысына қатысады;</w:t>
      </w:r>
    </w:p>
    <w:p>
      <w:pPr>
        <w:spacing w:after="0"/>
        <w:ind w:left="0"/>
        <w:jc w:val="both"/>
      </w:pPr>
      <w:r>
        <w:rPr>
          <w:rFonts w:ascii="Times New Roman"/>
          <w:b w:val="false"/>
          <w:i w:val="false"/>
          <w:color w:val="000000"/>
          <w:sz w:val="28"/>
        </w:rPr>
        <w:t>
      өз құзыреті шегінде кентті сумен жабдықтауды және су пайдалану мәселелерін реттеуді ұйымдастырады;</w:t>
      </w:r>
    </w:p>
    <w:p>
      <w:pPr>
        <w:spacing w:after="0"/>
        <w:ind w:left="0"/>
        <w:jc w:val="both"/>
      </w:pPr>
      <w:r>
        <w:rPr>
          <w:rFonts w:ascii="Times New Roman"/>
          <w:b w:val="false"/>
          <w:i w:val="false"/>
          <w:color w:val="000000"/>
          <w:sz w:val="28"/>
        </w:rPr>
        <w:t>
      кентті абаттандыру, жарықтандыру, көгалдандыру және санитарлық тазалау бойынша жұмыстарды ұйымдастырады;</w:t>
      </w:r>
    </w:p>
    <w:p>
      <w:pPr>
        <w:spacing w:after="0"/>
        <w:ind w:left="0"/>
        <w:jc w:val="both"/>
      </w:pPr>
      <w:r>
        <w:rPr>
          <w:rFonts w:ascii="Times New Roman"/>
          <w:b w:val="false"/>
          <w:i w:val="false"/>
          <w:color w:val="000000"/>
          <w:sz w:val="28"/>
        </w:rPr>
        <w:t>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кәсіпқой емес медиаторлардың тізілімін жүргізеді;</w:t>
      </w:r>
    </w:p>
    <w:p>
      <w:pPr>
        <w:spacing w:after="0"/>
        <w:ind w:left="0"/>
        <w:jc w:val="both"/>
      </w:pPr>
      <w:r>
        <w:rPr>
          <w:rFonts w:ascii="Times New Roman"/>
          <w:b w:val="false"/>
          <w:i w:val="false"/>
          <w:color w:val="000000"/>
          <w:sz w:val="28"/>
        </w:rPr>
        <w:t>
      елді мекен жерлерінде мал жаю үшін орындарды анықтайды;</w:t>
      </w:r>
    </w:p>
    <w:p>
      <w:pPr>
        <w:spacing w:after="0"/>
        <w:ind w:left="0"/>
        <w:jc w:val="both"/>
      </w:pPr>
      <w:r>
        <w:rPr>
          <w:rFonts w:ascii="Times New Roman"/>
          <w:b w:val="false"/>
          <w:i w:val="false"/>
          <w:color w:val="000000"/>
          <w:sz w:val="28"/>
        </w:rPr>
        <w:t>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iс-шараларын белгілеу туралы шешімдер қабылдайды;</w:t>
      </w:r>
    </w:p>
    <w:p>
      <w:pPr>
        <w:spacing w:after="0"/>
        <w:ind w:left="0"/>
        <w:jc w:val="both"/>
      </w:pPr>
      <w:r>
        <w:rPr>
          <w:rFonts w:ascii="Times New Roman"/>
          <w:b w:val="false"/>
          <w:i w:val="false"/>
          <w:color w:val="000000"/>
          <w:sz w:val="28"/>
        </w:rPr>
        <w:t xml:space="preserve">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 </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ветеринариялық пункттерді қызметтік үй-жайлармен қамтамасыз етеді;</w:t>
      </w:r>
    </w:p>
    <w:p>
      <w:pPr>
        <w:spacing w:after="0"/>
        <w:ind w:left="0"/>
        <w:jc w:val="both"/>
      </w:pPr>
      <w:r>
        <w:rPr>
          <w:rFonts w:ascii="Times New Roman"/>
          <w:b w:val="false"/>
          <w:i w:val="false"/>
          <w:color w:val="000000"/>
          <w:sz w:val="28"/>
        </w:rPr>
        <w:t>
      Қазақстан Республикасының Үкіметі белгілеген тәртіппен ауыл шаруашылығы жануарларын бiрдейлендiруді жүргізуге қатысады;</w:t>
      </w:r>
    </w:p>
    <w:p>
      <w:pPr>
        <w:spacing w:after="0"/>
        <w:ind w:left="0"/>
        <w:jc w:val="both"/>
      </w:pPr>
      <w:r>
        <w:rPr>
          <w:rFonts w:ascii="Times New Roman"/>
          <w:b w:val="false"/>
          <w:i w:val="false"/>
          <w:color w:val="000000"/>
          <w:sz w:val="28"/>
        </w:rPr>
        <w:t>
      ауыл шаруашылығы жануарларын қолдан ұрықтандыратын, мал шаруашылығы өнiмi мен шикiзатын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пестицидтердi, улы химикаттарды және олардың ыдыстарын арнайы сақтау орындарының (көмінділердің) жұмыс iстеуiне жәрдемдеседі;</w:t>
      </w:r>
    </w:p>
    <w:p>
      <w:pPr>
        <w:spacing w:after="0"/>
        <w:ind w:left="0"/>
        <w:jc w:val="both"/>
      </w:pPr>
      <w:r>
        <w:rPr>
          <w:rFonts w:ascii="Times New Roman"/>
          <w:b w:val="false"/>
          <w:i w:val="false"/>
          <w:color w:val="000000"/>
          <w:sz w:val="28"/>
        </w:rPr>
        <w:t>
      агроөнеркәсiптiк кешен мен ауылдық аумақтар саласында жедел ақпарат жинауды жүзеге асырады және оны аудандардың (облыстық маңызы бар қаланың) жергiлiктi атқарушы органдарына (әкімдіктеріне) береді;</w:t>
      </w:r>
    </w:p>
    <w:p>
      <w:pPr>
        <w:spacing w:after="0"/>
        <w:ind w:left="0"/>
        <w:jc w:val="both"/>
      </w:pPr>
      <w:r>
        <w:rPr>
          <w:rFonts w:ascii="Times New Roman"/>
          <w:b w:val="false"/>
          <w:i w:val="false"/>
          <w:color w:val="000000"/>
          <w:sz w:val="28"/>
        </w:rPr>
        <w:t>
      ауыл шаруашылығы санағын жүргiзуге қатысады;</w:t>
      </w:r>
    </w:p>
    <w:p>
      <w:pPr>
        <w:spacing w:after="0"/>
        <w:ind w:left="0"/>
        <w:jc w:val="both"/>
      </w:pPr>
      <w:r>
        <w:rPr>
          <w:rFonts w:ascii="Times New Roman"/>
          <w:b w:val="false"/>
          <w:i w:val="false"/>
          <w:color w:val="000000"/>
          <w:sz w:val="28"/>
        </w:rPr>
        <w:t>
      "Агроөнеркәсіп кешеніндегі үздік кәсіп иесі" конкурсын өткізеді;</w:t>
      </w:r>
    </w:p>
    <w:p>
      <w:pPr>
        <w:spacing w:after="0"/>
        <w:ind w:left="0"/>
        <w:jc w:val="both"/>
      </w:pPr>
      <w:r>
        <w:rPr>
          <w:rFonts w:ascii="Times New Roman"/>
          <w:b w:val="false"/>
          <w:i w:val="false"/>
          <w:color w:val="000000"/>
          <w:sz w:val="28"/>
        </w:rPr>
        <w:t>
      Жайылымдарды басқару және оларды пайдалану жөніндегі жоспарды іске асыруды қамтамасыз етеді және жергілікті өзін-өзі басқару органына (жергілікті қоғамдастық жиынына) оның іске асырылу қорытындылары туралы жыл сайынғы есепті ұсынады;</w:t>
      </w:r>
    </w:p>
    <w:p>
      <w:pPr>
        <w:spacing w:after="0"/>
        <w:ind w:left="0"/>
        <w:jc w:val="both"/>
      </w:pPr>
      <w:r>
        <w:rPr>
          <w:rFonts w:ascii="Times New Roman"/>
          <w:b w:val="false"/>
          <w:i w:val="false"/>
          <w:color w:val="000000"/>
          <w:sz w:val="28"/>
        </w:rPr>
        <w:t>
      жайылым пайдаланушылар арасында жайылымдарды ұтымды пайдалану бойынша іс-шаралар өткізу туралы түсіндіру жұмыстарын жүзеге асырады;</w:t>
      </w:r>
    </w:p>
    <w:p>
      <w:pPr>
        <w:spacing w:after="0"/>
        <w:ind w:left="0"/>
        <w:jc w:val="both"/>
      </w:pPr>
      <w:r>
        <w:rPr>
          <w:rFonts w:ascii="Times New Roman"/>
          <w:b w:val="false"/>
          <w:i w:val="false"/>
          <w:color w:val="000000"/>
          <w:sz w:val="28"/>
        </w:rPr>
        <w:t>
      жергілікті өзін-өзі басқару органдарымен бірлесіп жайылымдардың жалпы алаңына шекті жол берілетін жүктеме нормаларының сақталуын қамтамасыз етеді;</w:t>
      </w:r>
    </w:p>
    <w:p>
      <w:pPr>
        <w:spacing w:after="0"/>
        <w:ind w:left="0"/>
        <w:jc w:val="both"/>
      </w:pPr>
      <w:r>
        <w:rPr>
          <w:rFonts w:ascii="Times New Roman"/>
          <w:b w:val="false"/>
          <w:i w:val="false"/>
          <w:color w:val="000000"/>
          <w:sz w:val="28"/>
        </w:rPr>
        <w:t>
      өзінің интернет-ресурстарында Жайылымдарды басқару және оларды пайдалану жөніндегі жоспарды орналастырады;</w:t>
      </w:r>
    </w:p>
    <w:p>
      <w:pPr>
        <w:spacing w:after="0"/>
        <w:ind w:left="0"/>
        <w:jc w:val="both"/>
      </w:pPr>
      <w:r>
        <w:rPr>
          <w:rFonts w:ascii="Times New Roman"/>
          <w:b w:val="false"/>
          <w:i w:val="false"/>
          <w:color w:val="000000"/>
          <w:sz w:val="28"/>
        </w:rPr>
        <w:t>
      Жайылымдарды басқару және оларды пайдалану жөніндегі жоспардың іске асырылу қорытындылары туралы жыл сайынғы есептерді тиісті аумақтарда таратылатын бұқаралық ақпарат құралдарында жариялайды;</w:t>
      </w:r>
    </w:p>
    <w:p>
      <w:pPr>
        <w:spacing w:after="0"/>
        <w:ind w:left="0"/>
        <w:jc w:val="both"/>
      </w:pPr>
      <w:r>
        <w:rPr>
          <w:rFonts w:ascii="Times New Roman"/>
          <w:b w:val="false"/>
          <w:i w:val="false"/>
          <w:color w:val="000000"/>
          <w:sz w:val="28"/>
        </w:rPr>
        <w:t>
      облыстың жергілікті атқарушы органына тапталған және тозған жайылымдар туралы хабарлайды;</w:t>
      </w:r>
    </w:p>
    <w:p>
      <w:pPr>
        <w:spacing w:after="0"/>
        <w:ind w:left="0"/>
        <w:jc w:val="both"/>
      </w:pPr>
      <w:r>
        <w:rPr>
          <w:rFonts w:ascii="Times New Roman"/>
          <w:b w:val="false"/>
          <w:i w:val="false"/>
          <w:color w:val="000000"/>
          <w:sz w:val="28"/>
        </w:rPr>
        <w:t>
      Қазақстан Республикасының қолданыстағы заңнамасымен көзделген жағдайларды қоспағанда, жер телімдерін жеке меншiкке және жер пайдалануға береді;</w:t>
      </w:r>
    </w:p>
    <w:p>
      <w:pPr>
        <w:spacing w:after="0"/>
        <w:ind w:left="0"/>
        <w:jc w:val="both"/>
      </w:pPr>
      <w:r>
        <w:rPr>
          <w:rFonts w:ascii="Times New Roman"/>
          <w:b w:val="false"/>
          <w:i w:val="false"/>
          <w:color w:val="000000"/>
          <w:sz w:val="28"/>
        </w:rPr>
        <w:t>
      қауымдық сервитуттарды белгілейді;</w:t>
      </w:r>
    </w:p>
    <w:p>
      <w:pPr>
        <w:spacing w:after="0"/>
        <w:ind w:left="0"/>
        <w:jc w:val="both"/>
      </w:pPr>
      <w:r>
        <w:rPr>
          <w:rFonts w:ascii="Times New Roman"/>
          <w:b w:val="false"/>
          <w:i w:val="false"/>
          <w:color w:val="000000"/>
          <w:sz w:val="28"/>
        </w:rPr>
        <w:t>
      жер телімдерін алып қою, соның ішінде мемлекет мұқтажы үшін алып қою мәселелерi жөнiнде аудандық (қалалық) әкiмдiкке ұсыныстар енгізеді;</w:t>
      </w:r>
    </w:p>
    <w:p>
      <w:pPr>
        <w:spacing w:after="0"/>
        <w:ind w:left="0"/>
        <w:jc w:val="both"/>
      </w:pPr>
      <w:r>
        <w:rPr>
          <w:rFonts w:ascii="Times New Roman"/>
          <w:b w:val="false"/>
          <w:i w:val="false"/>
          <w:color w:val="000000"/>
          <w:sz w:val="28"/>
        </w:rPr>
        <w:t>
      Мемлекеттік корпорацияға жер теліміне құқық ауыртпалығын белгілеуге және тоқтатуға нұсқама жібереді;</w:t>
      </w:r>
    </w:p>
    <w:p>
      <w:pPr>
        <w:spacing w:after="0"/>
        <w:ind w:left="0"/>
        <w:jc w:val="both"/>
      </w:pPr>
      <w:r>
        <w:rPr>
          <w:rFonts w:ascii="Times New Roman"/>
          <w:b w:val="false"/>
          <w:i w:val="false"/>
          <w:color w:val="000000"/>
          <w:sz w:val="28"/>
        </w:rPr>
        <w:t>
      жерді пайдалану мен қорғауға мемлекеттік бақылауды жүзеге асырады;</w:t>
      </w:r>
    </w:p>
    <w:p>
      <w:pPr>
        <w:spacing w:after="0"/>
        <w:ind w:left="0"/>
        <w:jc w:val="both"/>
      </w:pPr>
      <w:r>
        <w:rPr>
          <w:rFonts w:ascii="Times New Roman"/>
          <w:b w:val="false"/>
          <w:i w:val="false"/>
          <w:color w:val="000000"/>
          <w:sz w:val="28"/>
        </w:rPr>
        <w:t>
      жерді пайдалану мен қорғауды бақылау жөніндегі тиісті уәкілетті органға заңды күшіне енген сот шешімі негізінде жер телімдері мәжбүрлеп алып қойылған тұлғалар туралы ақпарат береді;</w:t>
      </w:r>
    </w:p>
    <w:p>
      <w:pPr>
        <w:spacing w:after="0"/>
        <w:ind w:left="0"/>
        <w:jc w:val="both"/>
      </w:pPr>
      <w:r>
        <w:rPr>
          <w:rFonts w:ascii="Times New Roman"/>
          <w:b w:val="false"/>
          <w:i w:val="false"/>
          <w:color w:val="000000"/>
          <w:sz w:val="28"/>
        </w:rPr>
        <w:t>
      аудандық өкiлетті және атқарушы органдарға осы елдi мекендердi кенттер, ауылдар категорияларына жатқызу туралы, оларды тарату және қайта құру туралы ұсыныстар енгiзедi;</w:t>
      </w:r>
    </w:p>
    <w:p>
      <w:pPr>
        <w:spacing w:after="0"/>
        <w:ind w:left="0"/>
        <w:jc w:val="both"/>
      </w:pPr>
      <w:r>
        <w:rPr>
          <w:rFonts w:ascii="Times New Roman"/>
          <w:b w:val="false"/>
          <w:i w:val="false"/>
          <w:color w:val="000000"/>
          <w:sz w:val="28"/>
        </w:rPr>
        <w:t>
      тиiстi елдi мекен халқының пiкiрiн ескере отырып, аудандық өкiлдi және атқарушы органдарға кенттерге, ауылдарға, ауылдық округтерге ат қою және олардың атын өзгерту туралы ұсыныстар енгiзедi;</w:t>
      </w:r>
    </w:p>
    <w:p>
      <w:pPr>
        <w:spacing w:after="0"/>
        <w:ind w:left="0"/>
        <w:jc w:val="both"/>
      </w:pPr>
      <w:r>
        <w:rPr>
          <w:rFonts w:ascii="Times New Roman"/>
          <w:b w:val="false"/>
          <w:i w:val="false"/>
          <w:color w:val="000000"/>
          <w:sz w:val="28"/>
        </w:rPr>
        <w:t xml:space="preserve">
      тиiстi аумақ халқының пiкiрiн ескере отырып, облыстық ономастика комиссиясының қорытындысы негізінде осы елдi мекендердің құрамдас </w:t>
      </w:r>
    </w:p>
    <w:p>
      <w:pPr>
        <w:spacing w:after="0"/>
        <w:ind w:left="0"/>
        <w:jc w:val="both"/>
      </w:pPr>
      <w:r>
        <w:rPr>
          <w:rFonts w:ascii="Times New Roman"/>
          <w:b w:val="false"/>
          <w:i w:val="false"/>
          <w:color w:val="000000"/>
          <w:sz w:val="28"/>
        </w:rPr>
        <w:t xml:space="preserve">
      бөлiктеріне атау беру, оларды қайта атау, сондай-ақ олардың атауларының </w:t>
      </w:r>
    </w:p>
    <w:p>
      <w:pPr>
        <w:spacing w:after="0"/>
        <w:ind w:left="0"/>
        <w:jc w:val="both"/>
      </w:pPr>
      <w:r>
        <w:rPr>
          <w:rFonts w:ascii="Times New Roman"/>
          <w:b w:val="false"/>
          <w:i w:val="false"/>
          <w:color w:val="000000"/>
          <w:sz w:val="28"/>
        </w:rPr>
        <w:t>
      транскрипциясын нақтылау мен өзгерту жөніндегі мәселелерді шешеді;</w:t>
      </w:r>
    </w:p>
    <w:p>
      <w:pPr>
        <w:spacing w:after="0"/>
        <w:ind w:left="0"/>
        <w:jc w:val="both"/>
      </w:pPr>
      <w:r>
        <w:rPr>
          <w:rFonts w:ascii="Times New Roman"/>
          <w:b w:val="false"/>
          <w:i w:val="false"/>
          <w:color w:val="000000"/>
          <w:sz w:val="28"/>
        </w:rPr>
        <w:t>
      аудандық өкiлдi және атқарушы органдарға кенттердiң, ауылдардың, ауылдық округтердiң шекараларын белгiлеу және өзгерту туралы ұсыныстар енгiзедi;</w:t>
      </w:r>
    </w:p>
    <w:p>
      <w:pPr>
        <w:spacing w:after="0"/>
        <w:ind w:left="0"/>
        <w:jc w:val="both"/>
      </w:pPr>
      <w:r>
        <w:rPr>
          <w:rFonts w:ascii="Times New Roman"/>
          <w:b w:val="false"/>
          <w:i w:val="false"/>
          <w:color w:val="000000"/>
          <w:sz w:val="28"/>
        </w:rPr>
        <w:t>
      пошта операторларына өздерінің аумақтарына өндірістік объектілерді орналастыруында жәрдем көрсетеді;</w:t>
      </w:r>
    </w:p>
    <w:p>
      <w:pPr>
        <w:spacing w:after="0"/>
        <w:ind w:left="0"/>
        <w:jc w:val="both"/>
      </w:pPr>
      <w:r>
        <w:rPr>
          <w:rFonts w:ascii="Times New Roman"/>
          <w:b w:val="false"/>
          <w:i w:val="false"/>
          <w:color w:val="000000"/>
          <w:sz w:val="28"/>
        </w:rPr>
        <w:t>
      әкімшілік-аумақтық бірлік аумағында пошта байланысының тиімді жұмыс істеуіне жәрдемдеседі;</w:t>
      </w:r>
    </w:p>
    <w:p>
      <w:pPr>
        <w:spacing w:after="0"/>
        <w:ind w:left="0"/>
        <w:jc w:val="both"/>
      </w:pPr>
      <w:r>
        <w:rPr>
          <w:rFonts w:ascii="Times New Roman"/>
          <w:b w:val="false"/>
          <w:i w:val="false"/>
          <w:color w:val="000000"/>
          <w:sz w:val="28"/>
        </w:rPr>
        <w:t>
      кондоминиум объектілерін басқару органдарымен, тұрғын және тұрғын емес ғимараттардың меншік иелерімен олардың абоненттік пошта жәшіктерін қамтамасыз етуі және оларды тиісінше пайдалану жөнінде жұмыс жүргізеді;</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электрондық нысанда көрсетілетін мемлекеттік қызметтердің сапасына бағалау жүргізу үшін ақпарат саласындағы уәкілетті органға ақпарат ұсынуды қамтамасыз етеді;</w:t>
      </w:r>
    </w:p>
    <w:p>
      <w:pPr>
        <w:spacing w:after="0"/>
        <w:ind w:left="0"/>
        <w:jc w:val="both"/>
      </w:pPr>
      <w:r>
        <w:rPr>
          <w:rFonts w:ascii="Times New Roman"/>
          <w:b w:val="false"/>
          <w:i w:val="false"/>
          <w:color w:val="000000"/>
          <w:sz w:val="28"/>
        </w:rPr>
        <w:t>
      Қазақстан Республикасының заңнамасында көзделген өзге де функцияларды жүзеге асырады.</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кенттің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xml:space="preserve">
      жергілікті өзін-өзі басқарудың коммуналдық мүлкін жеке тұлғаларға </w:t>
      </w:r>
    </w:p>
    <w:p>
      <w:pPr>
        <w:spacing w:after="0"/>
        <w:ind w:left="0"/>
        <w:jc w:val="both"/>
      </w:pPr>
      <w:r>
        <w:rPr>
          <w:rFonts w:ascii="Times New Roman"/>
          <w:b w:val="false"/>
          <w:i w:val="false"/>
          <w:color w:val="000000"/>
          <w:sz w:val="28"/>
        </w:rPr>
        <w:t>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Павлодар қаласы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кенттің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кенттің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Конституциясында, Қазақстан Республикасының заңдарында және өзге де нормативтік құқықтық актілерінде белгіленген өзге де функцияларды жүзеге асырады.</w:t>
      </w:r>
    </w:p>
    <w:bookmarkStart w:name="z10" w:id="8"/>
    <w:p>
      <w:pPr>
        <w:spacing w:after="0"/>
        <w:ind w:left="0"/>
        <w:jc w:val="left"/>
      </w:pPr>
      <w:r>
        <w:rPr>
          <w:rFonts w:ascii="Times New Roman"/>
          <w:b/>
          <w:i w:val="false"/>
          <w:color w:val="000000"/>
        </w:rPr>
        <w:t xml:space="preserve"> 3 тарау. Кент әкімі аппараты әкімінің өкілеттігі, мәртебесі</w:t>
      </w:r>
    </w:p>
    <w:bookmarkEnd w:id="8"/>
    <w:p>
      <w:pPr>
        <w:spacing w:after="0"/>
        <w:ind w:left="0"/>
        <w:jc w:val="both"/>
      </w:pPr>
      <w:r>
        <w:rPr>
          <w:rFonts w:ascii="Times New Roman"/>
          <w:b w:val="false"/>
          <w:i w:val="false"/>
          <w:color w:val="000000"/>
          <w:sz w:val="28"/>
        </w:rPr>
        <w:t>
      12. Әкім аппаратына басшылықты "Ленин кенті әкімінің аппараты" мемлекеттік мекемесіне жүктелген мiндеттердiң орындалуына және оның өкілеттігін жүзеге асыруға дербес жауапты болатын әкім жүзеге асырады.</w:t>
      </w:r>
    </w:p>
    <w:p>
      <w:pPr>
        <w:spacing w:after="0"/>
        <w:ind w:left="0"/>
        <w:jc w:val="both"/>
      </w:pPr>
      <w:r>
        <w:rPr>
          <w:rFonts w:ascii="Times New Roman"/>
          <w:b w:val="false"/>
          <w:i w:val="false"/>
          <w:color w:val="000000"/>
          <w:sz w:val="28"/>
        </w:rPr>
        <w:t>
      13. Қазақстан Республикасының заңнамасына сәйкес әкім әкімнің орынбасарына ие.</w:t>
      </w:r>
    </w:p>
    <w:p>
      <w:pPr>
        <w:spacing w:after="0"/>
        <w:ind w:left="0"/>
        <w:jc w:val="both"/>
      </w:pPr>
      <w:r>
        <w:rPr>
          <w:rFonts w:ascii="Times New Roman"/>
          <w:b w:val="false"/>
          <w:i w:val="false"/>
          <w:color w:val="000000"/>
          <w:sz w:val="28"/>
        </w:rPr>
        <w:t>
      14. Әкімнің өкілеттігі: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іске асырады;</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қарастырады,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тұрғын үй қорын түгендеуді жүргізеді;</w:t>
      </w:r>
    </w:p>
    <w:p>
      <w:pPr>
        <w:spacing w:after="0"/>
        <w:ind w:left="0"/>
        <w:jc w:val="both"/>
      </w:pPr>
      <w:r>
        <w:rPr>
          <w:rFonts w:ascii="Times New Roman"/>
          <w:b w:val="false"/>
          <w:i w:val="false"/>
          <w:color w:val="000000"/>
          <w:sz w:val="28"/>
        </w:rPr>
        <w:t>
      Павлодар қаласы әкімімен және жергілікті қоғамдастық жиналысымен келісу бойынша кенттiң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шағын несие беруге жәрдем көрсетеді;</w:t>
      </w:r>
    </w:p>
    <w:p>
      <w:pPr>
        <w:spacing w:after="0"/>
        <w:ind w:left="0"/>
        <w:jc w:val="both"/>
      </w:pPr>
      <w:r>
        <w:rPr>
          <w:rFonts w:ascii="Times New Roman"/>
          <w:b w:val="false"/>
          <w:i w:val="false"/>
          <w:color w:val="000000"/>
          <w:sz w:val="28"/>
        </w:rPr>
        <w:t>
      Әкім Қазақстан Республикасының заңнамалық актілеріне сәйкес әкім орынбасарының міндеттері мен өкілеттіктерін белгілейді;</w:t>
      </w:r>
    </w:p>
    <w:p>
      <w:pPr>
        <w:spacing w:after="0"/>
        <w:ind w:left="0"/>
        <w:jc w:val="both"/>
      </w:pPr>
      <w:r>
        <w:rPr>
          <w:rFonts w:ascii="Times New Roman"/>
          <w:b w:val="false"/>
          <w:i w:val="false"/>
          <w:color w:val="000000"/>
          <w:sz w:val="28"/>
        </w:rPr>
        <w:t>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қолданыстағы заңнамада көзделген өзге де өкілеттіктерді жүзеге асырады;</w:t>
      </w:r>
    </w:p>
    <w:p>
      <w:pPr>
        <w:spacing w:after="0"/>
        <w:ind w:left="0"/>
        <w:jc w:val="both"/>
      </w:pPr>
      <w:r>
        <w:rPr>
          <w:rFonts w:ascii="Times New Roman"/>
          <w:b w:val="false"/>
          <w:i w:val="false"/>
          <w:color w:val="000000"/>
          <w:sz w:val="28"/>
        </w:rPr>
        <w:t xml:space="preserve">
      Ауыл әкімі болмаған кезеңде, оның өкілеттіктерін орындауды Қазақстан Республикасының қолданыстағы заңнамасына сәйкес оны алмастыратын тұлға жүзеге асырады. </w:t>
      </w:r>
    </w:p>
    <w:bookmarkStart w:name="z11" w:id="9"/>
    <w:p>
      <w:pPr>
        <w:spacing w:after="0"/>
        <w:ind w:left="0"/>
        <w:jc w:val="left"/>
      </w:pPr>
      <w:r>
        <w:rPr>
          <w:rFonts w:ascii="Times New Roman"/>
          <w:b/>
          <w:i w:val="false"/>
          <w:color w:val="000000"/>
        </w:rPr>
        <w:t xml:space="preserve"> 4 тарау. Кент әкімі аппаратының мүлкі</w:t>
      </w:r>
    </w:p>
    <w:bookmarkEnd w:id="9"/>
    <w:p>
      <w:pPr>
        <w:spacing w:after="0"/>
        <w:ind w:left="0"/>
        <w:jc w:val="both"/>
      </w:pPr>
      <w:r>
        <w:rPr>
          <w:rFonts w:ascii="Times New Roman"/>
          <w:b w:val="false"/>
          <w:i w:val="false"/>
          <w:color w:val="000000"/>
          <w:sz w:val="28"/>
        </w:rPr>
        <w:t>
      15. Әкім аппараты заңнамада көзделген жағдайларда жедел басқару құқығында оқшауланған мүлкi болу мүмкін.</w:t>
      </w:r>
    </w:p>
    <w:p>
      <w:pPr>
        <w:spacing w:after="0"/>
        <w:ind w:left="0"/>
        <w:jc w:val="both"/>
      </w:pPr>
      <w:r>
        <w:rPr>
          <w:rFonts w:ascii="Times New Roman"/>
          <w:b w:val="false"/>
          <w:i w:val="false"/>
          <w:color w:val="000000"/>
          <w:sz w:val="28"/>
        </w:rPr>
        <w:t>
      Әкім аппаратының мүлкі оған меншік иесі берген мүлiк,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16. Әкім аппаратына бекітілген мүлік кенттің коммуналдық меншігіне жатады.</w:t>
      </w:r>
    </w:p>
    <w:p>
      <w:pPr>
        <w:spacing w:after="0"/>
        <w:ind w:left="0"/>
        <w:jc w:val="both"/>
      </w:pPr>
      <w:r>
        <w:rPr>
          <w:rFonts w:ascii="Times New Roman"/>
          <w:b w:val="false"/>
          <w:i w:val="false"/>
          <w:color w:val="000000"/>
          <w:sz w:val="28"/>
        </w:rPr>
        <w:t>
      17. Егер заңнамада өзгеше белгіленбесе, әкім аппараты жергілікті қоғамдастық жиналысымен келісу бойынша бекітіліп берілген мүлікті және қаржыландыру жоспары бойынша өзіне бөлінген қаражат есебінен сатып алынған мүлікті иеліктен шығаруы немесе оған өзгеше тәсілмен билік етуі мүмкін.</w:t>
      </w:r>
    </w:p>
    <w:bookmarkStart w:name="z12" w:id="10"/>
    <w:p>
      <w:pPr>
        <w:spacing w:after="0"/>
        <w:ind w:left="0"/>
        <w:jc w:val="left"/>
      </w:pPr>
      <w:r>
        <w:rPr>
          <w:rFonts w:ascii="Times New Roman"/>
          <w:b/>
          <w:i w:val="false"/>
          <w:color w:val="000000"/>
        </w:rPr>
        <w:t xml:space="preserve"> 5 тарау. Кент әкімі аппаратын қайта ұйымдастыру және тарату</w:t>
      </w:r>
    </w:p>
    <w:bookmarkEnd w:id="10"/>
    <w:p>
      <w:pPr>
        <w:spacing w:after="0"/>
        <w:ind w:left="0"/>
        <w:jc w:val="both"/>
      </w:pPr>
      <w:r>
        <w:rPr>
          <w:rFonts w:ascii="Times New Roman"/>
          <w:b w:val="false"/>
          <w:i w:val="false"/>
          <w:color w:val="000000"/>
          <w:sz w:val="28"/>
        </w:rPr>
        <w:t>
      18. Әкім аппаратын қайта ұйымдастыру және тарату Қазақстан Республикасының заңнамасында айқындалатын тәртіппен жүзеге асырылады.</w:t>
      </w:r>
    </w:p>
    <w:p>
      <w:pPr>
        <w:spacing w:after="0"/>
        <w:ind w:left="0"/>
        <w:jc w:val="both"/>
      </w:pPr>
      <w:r>
        <w:rPr>
          <w:rFonts w:ascii="Times New Roman"/>
          <w:b w:val="false"/>
          <w:i w:val="false"/>
          <w:color w:val="000000"/>
          <w:sz w:val="28"/>
        </w:rPr>
        <w:t>
      19. Кент әкімі аппаратының қарамағында мынадай ұйымдар бар:</w:t>
      </w:r>
    </w:p>
    <w:p>
      <w:pPr>
        <w:spacing w:after="0"/>
        <w:ind w:left="0"/>
        <w:jc w:val="both"/>
      </w:pPr>
      <w:r>
        <w:rPr>
          <w:rFonts w:ascii="Times New Roman"/>
          <w:b w:val="false"/>
          <w:i w:val="false"/>
          <w:color w:val="000000"/>
          <w:sz w:val="28"/>
        </w:rPr>
        <w:t>
      "Жаяу Мұса атындағы Мәдениет үйі" мемлекеттік коммуналдық қазыналық кәсіпорны;</w:t>
      </w:r>
    </w:p>
    <w:p>
      <w:pPr>
        <w:spacing w:after="0"/>
        <w:ind w:left="0"/>
        <w:jc w:val="both"/>
      </w:pPr>
      <w:r>
        <w:rPr>
          <w:rFonts w:ascii="Times New Roman"/>
          <w:b w:val="false"/>
          <w:i w:val="false"/>
          <w:color w:val="000000"/>
          <w:sz w:val="28"/>
        </w:rPr>
        <w:t>
       "Ленин кентінің "SUNQAR" дене шынықтыру-сауықтыру кешені" мемлекеттік коммуналдық қазыналық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