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ab55" w14:textId="c3fa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"Кенжекөл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11 сәуірдегі № 507/2 қаулысы.</w:t>
      </w:r>
    </w:p>
    <w:p>
      <w:pPr>
        <w:spacing w:after="0"/>
        <w:ind w:left="0"/>
        <w:jc w:val="both"/>
      </w:pPr>
      <w:bookmarkStart w:name="z1" w:id="0"/>
      <w:r>
        <w:rPr>
          <w:rFonts w:ascii="Times New Roman"/>
          <w:b w:val="false"/>
          <w:i w:val="false"/>
          <w:color w:val="000000"/>
          <w:sz w:val="28"/>
        </w:rPr>
        <w:t xml:space="preserve">
      Қазақстан Республикасының"Қазақстан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"Кенжекөл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xml:space="preserve">
      3. "Кенжекөл ауылдық округі әкімінің аппараты" мемлекеттік мекемесі қолданыстағы заңнамаға сәйкес осы қаулыдан туындайтын қажетті шараларды қабылдасын. </w:t>
      </w:r>
    </w:p>
    <w:bookmarkEnd w:id="3"/>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507/2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"Кенжекөл ауылдық округі әкімінің аппараты" мемлекеттік мекемесі туралы Ережесі</w:t>
      </w:r>
    </w:p>
    <w:bookmarkEnd w:id="4"/>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қаласы әкімдігінің 18.12.2024 </w:t>
      </w:r>
      <w:r>
        <w:rPr>
          <w:rFonts w:ascii="Times New Roman"/>
          <w:b w:val="false"/>
          <w:i w:val="false"/>
          <w:color w:val="ff0000"/>
          <w:sz w:val="28"/>
        </w:rPr>
        <w:t>№ 1726/2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"Кенжекөл ауылдық округі әкімінің аппараты" (бұдан әрі - әкім аппараты) Кенжекөл ауылдық округінің әкімі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bookmarkEnd w:id="6"/>
    <w:bookmarkStart w:name="z9" w:id="7"/>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 </w:t>
      </w:r>
    </w:p>
    <w:bookmarkEnd w:id="7"/>
    <w:bookmarkStart w:name="z10" w:id="8"/>
    <w:p>
      <w:pPr>
        <w:spacing w:after="0"/>
        <w:ind w:left="0"/>
        <w:jc w:val="both"/>
      </w:pPr>
      <w:r>
        <w:rPr>
          <w:rFonts w:ascii="Times New Roman"/>
          <w:b w:val="false"/>
          <w:i w:val="false"/>
          <w:color w:val="000000"/>
          <w:sz w:val="28"/>
        </w:rPr>
        <w:t xml:space="preserve">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және орыс тілдерінде өз атауы бар Қазақстан Республикасының Мемлекеттік Елтаңбасы бейнеленген мөрі мен мөртаңбалары, белгіленген үлгідегі бланкілері, қазынашылық органдарында шоттары болады және оның қызметін қаржыландыру Қазақстан Республикасының бюджет заңнамасына сәйкес жүзеге асырылады. </w:t>
      </w:r>
    </w:p>
    <w:bookmarkEnd w:id="8"/>
    <w:p>
      <w:pPr>
        <w:spacing w:after="0"/>
        <w:ind w:left="0"/>
        <w:jc w:val="both"/>
      </w:pPr>
      <w:r>
        <w:rPr>
          <w:rFonts w:ascii="Times New Roman"/>
          <w:b w:val="false"/>
          <w:i w:val="false"/>
          <w:color w:val="000000"/>
          <w:sz w:val="28"/>
        </w:rPr>
        <w:t xml:space="preserve">
      4. Әкім аппараты азаматтық-құқықтық қатынастарға өз атынан түседi. </w:t>
      </w:r>
    </w:p>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 –құқықтық қатынастардың тарапы болуға құқығы бар.</w:t>
      </w:r>
    </w:p>
    <w:bookmarkStart w:name="z13" w:id="9"/>
    <w:p>
      <w:pPr>
        <w:spacing w:after="0"/>
        <w:ind w:left="0"/>
        <w:jc w:val="both"/>
      </w:pPr>
      <w:r>
        <w:rPr>
          <w:rFonts w:ascii="Times New Roman"/>
          <w:b w:val="false"/>
          <w:i w:val="false"/>
          <w:color w:val="000000"/>
          <w:sz w:val="28"/>
        </w:rPr>
        <w:t>
      6. Әкім аппараты өз құзыретiнiң мәселелерi бойынша заңнамада белгiленген тәртiппен асшының бұйрықтарымен және Қазақстан Республикасының заңнамасында көзделген басқа да актiлермен ресiмделетiн шешiмдер қабылдайды.</w:t>
      </w:r>
    </w:p>
    <w:bookmarkEnd w:id="9"/>
    <w:bookmarkStart w:name="z14" w:id="10"/>
    <w:p>
      <w:pPr>
        <w:spacing w:after="0"/>
        <w:ind w:left="0"/>
        <w:jc w:val="both"/>
      </w:pPr>
      <w:r>
        <w:rPr>
          <w:rFonts w:ascii="Times New Roman"/>
          <w:b w:val="false"/>
          <w:i w:val="false"/>
          <w:color w:val="000000"/>
          <w:sz w:val="28"/>
        </w:rPr>
        <w:t xml:space="preserve">
      7. Штат санының құрылымы мен лимитiн бекіту, сондай-ақ лауазымға тағайындау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
    <w:bookmarkStart w:name="z15" w:id="11"/>
    <w:p>
      <w:pPr>
        <w:spacing w:after="0"/>
        <w:ind w:left="0"/>
        <w:jc w:val="both"/>
      </w:pPr>
      <w:r>
        <w:rPr>
          <w:rFonts w:ascii="Times New Roman"/>
          <w:b w:val="false"/>
          <w:i w:val="false"/>
          <w:color w:val="000000"/>
          <w:sz w:val="28"/>
        </w:rPr>
        <w:t>
      8. Әкім аппаратының:</w:t>
      </w:r>
    </w:p>
    <w:bookmarkEnd w:id="11"/>
    <w:p>
      <w:pPr>
        <w:spacing w:after="0"/>
        <w:ind w:left="0"/>
        <w:jc w:val="both"/>
      </w:pPr>
      <w:r>
        <w:rPr>
          <w:rFonts w:ascii="Times New Roman"/>
          <w:b w:val="false"/>
          <w:i w:val="false"/>
          <w:color w:val="000000"/>
          <w:sz w:val="28"/>
        </w:rPr>
        <w:t xml:space="preserve">
      мемлекеттік тілдегі толық атауы "Кенжекөл ауылдық округі әкімінің аппараты" мемлекеттік мекемесі; </w:t>
      </w:r>
    </w:p>
    <w:p>
      <w:pPr>
        <w:spacing w:after="0"/>
        <w:ind w:left="0"/>
        <w:jc w:val="both"/>
      </w:pPr>
      <w:r>
        <w:rPr>
          <w:rFonts w:ascii="Times New Roman"/>
          <w:b w:val="false"/>
          <w:i w:val="false"/>
          <w:color w:val="000000"/>
          <w:sz w:val="28"/>
        </w:rPr>
        <w:t xml:space="preserve">
      орыс тілінде: Государственное учреждение "Аппарат акима Кенжекольского сельского округа". </w:t>
      </w:r>
    </w:p>
    <w:p>
      <w:pPr>
        <w:spacing w:after="0"/>
        <w:ind w:left="0"/>
        <w:jc w:val="both"/>
      </w:pPr>
      <w:r>
        <w:rPr>
          <w:rFonts w:ascii="Times New Roman"/>
          <w:b w:val="false"/>
          <w:i w:val="false"/>
          <w:color w:val="000000"/>
          <w:sz w:val="28"/>
        </w:rPr>
        <w:t xml:space="preserve">
      Әкім аппаратының орналасқан жері: Қазақстан Республикасы, 140014, Павлодар облысы, Кенжекөл ауылы, Ата Заң алаңы, 3. </w:t>
      </w:r>
    </w:p>
    <w:p>
      <w:pPr>
        <w:spacing w:after="0"/>
        <w:ind w:left="0"/>
        <w:jc w:val="both"/>
      </w:pPr>
      <w:r>
        <w:rPr>
          <w:rFonts w:ascii="Times New Roman"/>
          <w:b w:val="false"/>
          <w:i w:val="false"/>
          <w:color w:val="000000"/>
          <w:sz w:val="28"/>
        </w:rPr>
        <w:t xml:space="preserve">
      "Кенжекөл ауылдық округі әкімінің аппараты" мемлекеттік мекемесінің жұмыс тәртібі: </w:t>
      </w:r>
    </w:p>
    <w:p>
      <w:pPr>
        <w:spacing w:after="0"/>
        <w:ind w:left="0"/>
        <w:jc w:val="both"/>
      </w:pPr>
      <w:r>
        <w:rPr>
          <w:rFonts w:ascii="Times New Roman"/>
          <w:b w:val="false"/>
          <w:i w:val="false"/>
          <w:color w:val="000000"/>
          <w:sz w:val="28"/>
        </w:rPr>
        <w:t xml:space="preserve">
      дүйсенбі – жұма күндері сағат 900-ден 1830-ға дейін, түскі үзіліс сағат 1300-ден 1430-ға дейін, демалыс күндері: сенбі – жексенбі. </w:t>
      </w:r>
    </w:p>
    <w:bookmarkStart w:name="z16" w:id="12"/>
    <w:p>
      <w:pPr>
        <w:spacing w:after="0"/>
        <w:ind w:left="0"/>
        <w:jc w:val="both"/>
      </w:pPr>
      <w:r>
        <w:rPr>
          <w:rFonts w:ascii="Times New Roman"/>
          <w:b w:val="false"/>
          <w:i w:val="false"/>
          <w:color w:val="000000"/>
          <w:sz w:val="28"/>
        </w:rPr>
        <w:t xml:space="preserve">
      9. Әкім аппараты қызметiн каржыландыру Қазақстан Республикасының заңнамасына сәйкес жергiлiктi бюджеттен жүзеге асырылады. </w:t>
      </w:r>
    </w:p>
    <w:bookmarkEnd w:id="12"/>
    <w:bookmarkStart w:name="z17" w:id="13"/>
    <w:p>
      <w:pPr>
        <w:spacing w:after="0"/>
        <w:ind w:left="0"/>
        <w:jc w:val="both"/>
      </w:pPr>
      <w:r>
        <w:rPr>
          <w:rFonts w:ascii="Times New Roman"/>
          <w:b w:val="false"/>
          <w:i w:val="false"/>
          <w:color w:val="000000"/>
          <w:sz w:val="28"/>
        </w:rPr>
        <w:t xml:space="preserve">
      10. Әкім аппаратына әкім аппаратының өкілеттіктері болып табылатын міндеттерді орындау тұрғысында кәсiпкерлiк субъектiлерімен шарттық қатынастарға түсуге тыйым салынады. </w:t>
      </w:r>
    </w:p>
    <w:bookmarkEnd w:id="13"/>
    <w:p>
      <w:pPr>
        <w:spacing w:after="0"/>
        <w:ind w:left="0"/>
        <w:jc w:val="both"/>
      </w:pPr>
      <w:r>
        <w:rPr>
          <w:rFonts w:ascii="Times New Roman"/>
          <w:b w:val="false"/>
          <w:i w:val="false"/>
          <w:color w:val="000000"/>
          <w:sz w:val="28"/>
        </w:rPr>
        <w:t xml:space="preserve">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8" w:id="14"/>
    <w:p>
      <w:pPr>
        <w:spacing w:after="0"/>
        <w:ind w:left="0"/>
        <w:jc w:val="left"/>
      </w:pPr>
      <w:r>
        <w:rPr>
          <w:rFonts w:ascii="Times New Roman"/>
          <w:b/>
          <w:i w:val="false"/>
          <w:color w:val="000000"/>
        </w:rPr>
        <w:t xml:space="preserve"> 2. "Кенжекөл ауылдық округі әкімінің аппараты" мемлекеттік мекемесінің негізгі міндеттері, функциялары, құқықтары мен міндеттері</w:t>
      </w:r>
    </w:p>
    <w:bookmarkEnd w:id="14"/>
    <w:bookmarkStart w:name="z19" w:id="15"/>
    <w:p>
      <w:pPr>
        <w:spacing w:after="0"/>
        <w:ind w:left="0"/>
        <w:jc w:val="both"/>
      </w:pPr>
      <w:r>
        <w:rPr>
          <w:rFonts w:ascii="Times New Roman"/>
          <w:b w:val="false"/>
          <w:i w:val="false"/>
          <w:color w:val="000000"/>
          <w:sz w:val="28"/>
        </w:rPr>
        <w:t>
      11. Міндеттер:</w:t>
      </w:r>
    </w:p>
    <w:bookmarkEnd w:id="1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аумақта мемлекеттік саясатты іске асыру жөніндегі әкім қызметін қамтамасыз ету;</w:t>
      </w:r>
    </w:p>
    <w:p>
      <w:pPr>
        <w:spacing w:after="0"/>
        <w:ind w:left="0"/>
        <w:jc w:val="both"/>
      </w:pPr>
      <w:r>
        <w:rPr>
          <w:rFonts w:ascii="Times New Roman"/>
          <w:b w:val="false"/>
          <w:i w:val="false"/>
          <w:color w:val="000000"/>
          <w:sz w:val="28"/>
        </w:rPr>
        <w:t>
      басқа да мемлекеттік органдармен, ұйымдармен және азаматтармен әкімнің өзара іс-әрекеті.</w:t>
      </w:r>
    </w:p>
    <w:bookmarkStart w:name="z20" w:id="16"/>
    <w:p>
      <w:pPr>
        <w:spacing w:after="0"/>
        <w:ind w:left="0"/>
        <w:jc w:val="both"/>
      </w:pPr>
      <w:r>
        <w:rPr>
          <w:rFonts w:ascii="Times New Roman"/>
          <w:b w:val="false"/>
          <w:i w:val="false"/>
          <w:color w:val="000000"/>
          <w:sz w:val="28"/>
        </w:rPr>
        <w:t>
      12. Функциялар:</w:t>
      </w:r>
    </w:p>
    <w:bookmarkEnd w:id="16"/>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xml:space="preserve">
      ауылдық округтің бюджетін жоспарлауды және атқаруды қамтамасыз етеді; </w:t>
      </w:r>
    </w:p>
    <w:p>
      <w:pPr>
        <w:spacing w:after="0"/>
        <w:ind w:left="0"/>
        <w:jc w:val="both"/>
      </w:pPr>
      <w:r>
        <w:rPr>
          <w:rFonts w:ascii="Times New Roman"/>
          <w:b w:val="false"/>
          <w:i w:val="false"/>
          <w:color w:val="000000"/>
          <w:sz w:val="28"/>
        </w:rPr>
        <w:t xml:space="preserve">
      жергілікті қоғамдастықтың жиналысына және Павлодар қалалық мәслихатына ауылдық округ бюджетінің атқарылуы туралы есепті ұсынады; </w:t>
      </w:r>
    </w:p>
    <w:p>
      <w:pPr>
        <w:spacing w:after="0"/>
        <w:ind w:left="0"/>
        <w:jc w:val="both"/>
      </w:pPr>
      <w:r>
        <w:rPr>
          <w:rFonts w:ascii="Times New Roman"/>
          <w:b w:val="false"/>
          <w:i w:val="false"/>
          <w:color w:val="000000"/>
          <w:sz w:val="28"/>
        </w:rPr>
        <w:t xml:space="preserve">
      ауылдық округтің бюджетін іске асыру туралы шешім қабылдайды; </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келісім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елді мекен жерлерінде жануарлардың жайылымы үшін орындарды анықтайды;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белгіленген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асырылуын қамтамасыз етеді және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жеке меншікке және жер пайдалануға Қазақстан Республикасының қолданыстағы заңнамасында көзделген жағдайларды қоспағанда жер телімдерін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Павлодар қаласы әкiмдiгіне ұсыныстар енгізеді;</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учаскелері мәжбүрлеп алып қойылған тұлғалар туралы ақпаратты ұсынады;</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ауылдық округінде пошта байланысының тиімді жұмыс істеуіне жәрдемдеседі;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Start w:name="z21" w:id="17"/>
    <w:p>
      <w:pPr>
        <w:spacing w:after="0"/>
        <w:ind w:left="0"/>
        <w:jc w:val="both"/>
      </w:pPr>
      <w:r>
        <w:rPr>
          <w:rFonts w:ascii="Times New Roman"/>
          <w:b w:val="false"/>
          <w:i w:val="false"/>
          <w:color w:val="000000"/>
          <w:sz w:val="28"/>
        </w:rPr>
        <w:t>
      13. Әкімі аппараты өз құзыреті шегінде құқығы бар:</w:t>
      </w:r>
    </w:p>
    <w:bookmarkEnd w:id="17"/>
    <w:p>
      <w:pPr>
        <w:spacing w:after="0"/>
        <w:ind w:left="0"/>
        <w:jc w:val="both"/>
      </w:pPr>
      <w:r>
        <w:rPr>
          <w:rFonts w:ascii="Times New Roman"/>
          <w:b w:val="false"/>
          <w:i w:val="false"/>
          <w:color w:val="000000"/>
          <w:sz w:val="28"/>
        </w:rPr>
        <w:t>
      мемлекеттік органдар мен басқа ұйымдардың лауазымды адамдарынан қажетті ақпаратты, құжаттарды және басқа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xml:space="preserve">
      мемлекеттік басқару органдарының, мұрағаттардың, ғылыми мекемелердің ақпараттық деректер базаларын пайдалануға; </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әкімшілік құқық бұзушылықтар туралы істерді қарауға және әкімшілік жазалар қолдануға;</w:t>
      </w:r>
    </w:p>
    <w:p>
      <w:pPr>
        <w:spacing w:after="0"/>
        <w:ind w:left="0"/>
        <w:jc w:val="both"/>
      </w:pPr>
      <w:r>
        <w:rPr>
          <w:rFonts w:ascii="Times New Roman"/>
          <w:b w:val="false"/>
          <w:i w:val="false"/>
          <w:color w:val="000000"/>
          <w:sz w:val="28"/>
        </w:rPr>
        <w:t xml:space="preserve">
      Қазақстан Республикасының заңнамасына сәйкес көзделген өзге де құқықтарға ие болуға құқылы. </w:t>
      </w:r>
    </w:p>
    <w:bookmarkStart w:name="z22" w:id="18"/>
    <w:p>
      <w:pPr>
        <w:spacing w:after="0"/>
        <w:ind w:left="0"/>
        <w:jc w:val="both"/>
      </w:pPr>
      <w:r>
        <w:rPr>
          <w:rFonts w:ascii="Times New Roman"/>
          <w:b w:val="false"/>
          <w:i w:val="false"/>
          <w:color w:val="000000"/>
          <w:sz w:val="28"/>
        </w:rPr>
        <w:t>
      14. Міндеттер:</w:t>
      </w:r>
    </w:p>
    <w:bookmarkEnd w:id="18"/>
    <w:p>
      <w:pPr>
        <w:spacing w:after="0"/>
        <w:ind w:left="0"/>
        <w:jc w:val="both"/>
      </w:pPr>
      <w:r>
        <w:rPr>
          <w:rFonts w:ascii="Times New Roman"/>
          <w:b w:val="false"/>
          <w:i w:val="false"/>
          <w:color w:val="000000"/>
          <w:sz w:val="28"/>
        </w:rPr>
        <w:t>
      Әкім аппараты өз құзыреті шегінде:</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әкімінің және әкімдігінің, қала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Қазақстан Республикасының қолданыстағы заңнамада көзделген өзге де міндеттерді жүзеге асыру.</w:t>
      </w:r>
    </w:p>
    <w:bookmarkStart w:name="z23" w:id="19"/>
    <w:p>
      <w:pPr>
        <w:spacing w:after="0"/>
        <w:ind w:left="0"/>
        <w:jc w:val="left"/>
      </w:pPr>
      <w:r>
        <w:rPr>
          <w:rFonts w:ascii="Times New Roman"/>
          <w:b/>
          <w:i w:val="false"/>
          <w:color w:val="000000"/>
        </w:rPr>
        <w:t xml:space="preserve"> 3. Ауылдық округі әкімі аппаратының мәртебесі, өкілеттігі</w:t>
      </w:r>
    </w:p>
    <w:bookmarkEnd w:id="19"/>
    <w:bookmarkStart w:name="z24" w:id="20"/>
    <w:p>
      <w:pPr>
        <w:spacing w:after="0"/>
        <w:ind w:left="0"/>
        <w:jc w:val="both"/>
      </w:pPr>
      <w:r>
        <w:rPr>
          <w:rFonts w:ascii="Times New Roman"/>
          <w:b w:val="false"/>
          <w:i w:val="false"/>
          <w:color w:val="000000"/>
          <w:sz w:val="28"/>
        </w:rPr>
        <w:t>
      15. "Кенжекөл ауылдық округі әкімінің аппараты" мемлекеттік мекемесін әкім басқарады.</w:t>
      </w:r>
    </w:p>
    <w:bookmarkEnd w:id="20"/>
    <w:bookmarkStart w:name="z25" w:id="21"/>
    <w:p>
      <w:pPr>
        <w:spacing w:after="0"/>
        <w:ind w:left="0"/>
        <w:jc w:val="both"/>
      </w:pPr>
      <w:r>
        <w:rPr>
          <w:rFonts w:ascii="Times New Roman"/>
          <w:b w:val="false"/>
          <w:i w:val="false"/>
          <w:color w:val="000000"/>
          <w:sz w:val="28"/>
        </w:rPr>
        <w:t>
      16. Әкімнің өкілеттіктері:</w:t>
      </w:r>
    </w:p>
    <w:bookmarkEnd w:id="21"/>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"Кенжекөл ауылдық округі әкімінің аппараты" мемлекеттік мекемесінің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ауылдық округтің мемлекеттік тұрғын үй қорының,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қожалығын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Қазақстан Республикасы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10)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xml:space="preserve">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12) мүгедектігі бар тұлғаларға көмек көрсетуді ұйымдастырады;</w:t>
      </w:r>
    </w:p>
    <w:p>
      <w:pPr>
        <w:spacing w:after="0"/>
        <w:ind w:left="0"/>
        <w:jc w:val="both"/>
      </w:pPr>
      <w:r>
        <w:rPr>
          <w:rFonts w:ascii="Times New Roman"/>
          <w:b w:val="false"/>
          <w:i w:val="false"/>
          <w:color w:val="000000"/>
          <w:sz w:val="28"/>
        </w:rPr>
        <w:t>
      13)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14) дене шынықтыру және спорт саласындағы уәкілетті органмен және мүгедектігі бар тұлғалардың қоғамдық бірлестіктерімен бірлесе отырып, мүгедектігі бар тұлғалар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15) тұрғылықты жерлері бойынша жеке тұлғалардың және тиісті әкімшілік-аумақтық бірлік аумағындағы көпшілік демалатын орындарында дене шынықтыру мен спортты дамыту үшін жағдай жасайды;</w:t>
      </w:r>
    </w:p>
    <w:p>
      <w:pPr>
        <w:spacing w:after="0"/>
        <w:ind w:left="0"/>
        <w:jc w:val="both"/>
      </w:pPr>
      <w:r>
        <w:rPr>
          <w:rFonts w:ascii="Times New Roman"/>
          <w:b w:val="false"/>
          <w:i w:val="false"/>
          <w:color w:val="000000"/>
          <w:sz w:val="28"/>
        </w:rPr>
        <w:t>
      16) мүгедектігі бар тұлғалардың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17)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18) қылмыстық-атқару инспекцияларының пробация қызметінің есебінде тұрған адамдардың жұмысқа орналасуына қамтамасыз етеді және өзге де әлеуметтік-құқықтық көмекті көрсетеді;</w:t>
      </w:r>
    </w:p>
    <w:p>
      <w:pPr>
        <w:spacing w:after="0"/>
        <w:ind w:left="0"/>
        <w:jc w:val="both"/>
      </w:pPr>
      <w:r>
        <w:rPr>
          <w:rFonts w:ascii="Times New Roman"/>
          <w:b w:val="false"/>
          <w:i w:val="false"/>
          <w:color w:val="000000"/>
          <w:sz w:val="28"/>
        </w:rPr>
        <w:t>
      19) жұмыспен қамту органдары жоқ жерлерде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20) "Алтын алқа" алқасымен наградталған аналарға тұрғын үй бөлуге жәрдемдеседі;</w:t>
      </w:r>
    </w:p>
    <w:p>
      <w:pPr>
        <w:spacing w:after="0"/>
        <w:ind w:left="0"/>
        <w:jc w:val="both"/>
      </w:pPr>
      <w:r>
        <w:rPr>
          <w:rFonts w:ascii="Times New Roman"/>
          <w:b w:val="false"/>
          <w:i w:val="false"/>
          <w:color w:val="000000"/>
          <w:sz w:val="28"/>
        </w:rPr>
        <w:t>
      21)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22)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23)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жергiлiктi өзiн-өзi басқару органдарымен өзара iс-қимыл жасайды;</w:t>
      </w:r>
    </w:p>
    <w:p>
      <w:pPr>
        <w:spacing w:after="0"/>
        <w:ind w:left="0"/>
        <w:jc w:val="both"/>
      </w:pPr>
      <w:r>
        <w:rPr>
          <w:rFonts w:ascii="Times New Roman"/>
          <w:b w:val="false"/>
          <w:i w:val="false"/>
          <w:color w:val="000000"/>
          <w:sz w:val="28"/>
        </w:rPr>
        <w:t>
      28)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29)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30)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31)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32) ауылдық округтің тұрғын үй қорын түгендеуді жүргізеді;</w:t>
      </w:r>
    </w:p>
    <w:p>
      <w:pPr>
        <w:spacing w:after="0"/>
        <w:ind w:left="0"/>
        <w:jc w:val="both"/>
      </w:pPr>
      <w:r>
        <w:rPr>
          <w:rFonts w:ascii="Times New Roman"/>
          <w:b w:val="false"/>
          <w:i w:val="false"/>
          <w:color w:val="000000"/>
          <w:sz w:val="28"/>
        </w:rPr>
        <w:t>
      33) Павлодар қаласы әкімімен және жергілікті қоғамдастық жиналысымен келісу бойынша ауылдық округінің авариялық тұрғын үйлерін бұзуды ұйымдастырады;</w:t>
      </w:r>
    </w:p>
    <w:p>
      <w:pPr>
        <w:spacing w:after="0"/>
        <w:ind w:left="0"/>
        <w:jc w:val="both"/>
      </w:pPr>
      <w:r>
        <w:rPr>
          <w:rFonts w:ascii="Times New Roman"/>
          <w:b w:val="false"/>
          <w:i w:val="false"/>
          <w:color w:val="000000"/>
          <w:sz w:val="28"/>
        </w:rPr>
        <w:t>
      34) жергілікті бюджетті бекіту кезінде Павлодар қалалық мәслихаты сессиясының жұмысына қатысады;</w:t>
      </w:r>
    </w:p>
    <w:p>
      <w:pPr>
        <w:spacing w:after="0"/>
        <w:ind w:left="0"/>
        <w:jc w:val="both"/>
      </w:pPr>
      <w:r>
        <w:rPr>
          <w:rFonts w:ascii="Times New Roman"/>
          <w:b w:val="false"/>
          <w:i w:val="false"/>
          <w:color w:val="000000"/>
          <w:sz w:val="28"/>
        </w:rPr>
        <w:t>
      35)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36)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37)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38) қоғамдық медиаторлардың тізілімін жүргізеді;</w:t>
      </w:r>
    </w:p>
    <w:p>
      <w:pPr>
        <w:spacing w:after="0"/>
        <w:ind w:left="0"/>
        <w:jc w:val="both"/>
      </w:pPr>
      <w:r>
        <w:rPr>
          <w:rFonts w:ascii="Times New Roman"/>
          <w:b w:val="false"/>
          <w:i w:val="false"/>
          <w:color w:val="000000"/>
          <w:sz w:val="28"/>
        </w:rPr>
        <w:t>
      39)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40)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41)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42) статистикалық және шаруашылықтар бойынша есепке алуды жүзеге асырады;</w:t>
      </w:r>
    </w:p>
    <w:p>
      <w:pPr>
        <w:spacing w:after="0"/>
        <w:ind w:left="0"/>
        <w:jc w:val="both"/>
      </w:pPr>
      <w:r>
        <w:rPr>
          <w:rFonts w:ascii="Times New Roman"/>
          <w:b w:val="false"/>
          <w:i w:val="false"/>
          <w:color w:val="000000"/>
          <w:sz w:val="28"/>
        </w:rPr>
        <w:t>
      43) ауыл шаруашылығы санағын жүргiзуге қатысады;</w:t>
      </w:r>
    </w:p>
    <w:p>
      <w:pPr>
        <w:spacing w:after="0"/>
        <w:ind w:left="0"/>
        <w:jc w:val="both"/>
      </w:pPr>
      <w:r>
        <w:rPr>
          <w:rFonts w:ascii="Times New Roman"/>
          <w:b w:val="false"/>
          <w:i w:val="false"/>
          <w:color w:val="000000"/>
          <w:sz w:val="28"/>
        </w:rPr>
        <w:t>
      44) ауылдық округі халқының пiкiрiн ескере отырып, аудандық өкiлдi және атқарушы органдарға көшелерге, ауылдарға, ауылдық округіне, ат қою және олардың атын өзгерту туралы ұсыныстар енгiзедi;</w:t>
      </w:r>
    </w:p>
    <w:p>
      <w:pPr>
        <w:spacing w:after="0"/>
        <w:ind w:left="0"/>
        <w:jc w:val="both"/>
      </w:pPr>
      <w:r>
        <w:rPr>
          <w:rFonts w:ascii="Times New Roman"/>
          <w:b w:val="false"/>
          <w:i w:val="false"/>
          <w:color w:val="000000"/>
          <w:sz w:val="28"/>
        </w:rPr>
        <w:t>
      45) ауылдық округі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46) Қазақстан Республикасының заңнамасымен белгіленген тәртіпте электронды үлгіде көрсетілетін мемлекеттік қызметтерді көрсету сапасына бағалау жүргізу үшін ақпараттандыру саласында уәкілетті органға ақпарат беруді қамтамасыз етеді;</w:t>
      </w:r>
    </w:p>
    <w:p>
      <w:pPr>
        <w:spacing w:after="0"/>
        <w:ind w:left="0"/>
        <w:jc w:val="both"/>
      </w:pPr>
      <w:r>
        <w:rPr>
          <w:rFonts w:ascii="Times New Roman"/>
          <w:b w:val="false"/>
          <w:i w:val="false"/>
          <w:color w:val="000000"/>
          <w:sz w:val="28"/>
        </w:rPr>
        <w:t>
      47) Қазақстан Республикасының Конституциясында, Қазақстан Республикасының Президенті, Қазақстан Республикасының Үкіметі, оған қатысты жоғары тұрған орталық мемлекеттік орган қабылдайтын Қазақстан Республикасының заңдары мен өзге де нормативтік құқықтық актілерінде белгіленген өзге де өкілеттіктерді жүзеге асырады.</w:t>
      </w:r>
    </w:p>
    <w:bookmarkStart w:name="z26" w:id="22"/>
    <w:p>
      <w:pPr>
        <w:spacing w:after="0"/>
        <w:ind w:left="0"/>
        <w:jc w:val="both"/>
      </w:pPr>
      <w:r>
        <w:rPr>
          <w:rFonts w:ascii="Times New Roman"/>
          <w:b w:val="false"/>
          <w:i w:val="false"/>
          <w:color w:val="000000"/>
          <w:sz w:val="28"/>
        </w:rPr>
        <w:t xml:space="preserve">
      17.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әкімнің орынбасары болуы мүмкін.</w:t>
      </w:r>
    </w:p>
    <w:bookmarkEnd w:id="22"/>
    <w:bookmarkStart w:name="z27" w:id="23"/>
    <w:p>
      <w:pPr>
        <w:spacing w:after="0"/>
        <w:ind w:left="0"/>
        <w:jc w:val="both"/>
      </w:pPr>
      <w:r>
        <w:rPr>
          <w:rFonts w:ascii="Times New Roman"/>
          <w:b w:val="false"/>
          <w:i w:val="false"/>
          <w:color w:val="000000"/>
          <w:sz w:val="28"/>
        </w:rPr>
        <w:t xml:space="preserve">
      18. Әкім Қазақстан Республикасының заңнамалық актілеріне сәйкес әкім орынбасарының міндеттері мен өкілеттіктерін айқындайды. </w:t>
      </w:r>
    </w:p>
    <w:bookmarkEnd w:id="23"/>
    <w:bookmarkStart w:name="z28" w:id="24"/>
    <w:p>
      <w:pPr>
        <w:spacing w:after="0"/>
        <w:ind w:left="0"/>
        <w:jc w:val="both"/>
      </w:pPr>
      <w:r>
        <w:rPr>
          <w:rFonts w:ascii="Times New Roman"/>
          <w:b w:val="false"/>
          <w:i w:val="false"/>
          <w:color w:val="000000"/>
          <w:sz w:val="28"/>
        </w:rPr>
        <w:t xml:space="preserve">
      19. Әкім аппараты қызметкерлерінің мемлекеттік қызметшілер этикасының нормаларын сақтауын әкім қамтамасыз етеді. </w:t>
      </w:r>
    </w:p>
    <w:bookmarkEnd w:id="24"/>
    <w:bookmarkStart w:name="z29" w:id="25"/>
    <w:p>
      <w:pPr>
        <w:spacing w:after="0"/>
        <w:ind w:left="0"/>
        <w:jc w:val="left"/>
      </w:pPr>
      <w:r>
        <w:rPr>
          <w:rFonts w:ascii="Times New Roman"/>
          <w:b/>
          <w:i w:val="false"/>
          <w:color w:val="000000"/>
        </w:rPr>
        <w:t xml:space="preserve"> 4. Ауылдық округі әкімі аппаратының мүлкі</w:t>
      </w:r>
    </w:p>
    <w:bookmarkEnd w:id="25"/>
    <w:bookmarkStart w:name="z30" w:id="26"/>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бар.</w:t>
      </w:r>
    </w:p>
    <w:bookmarkEnd w:id="2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7"/>
    <w:p>
      <w:pPr>
        <w:spacing w:after="0"/>
        <w:ind w:left="0"/>
        <w:jc w:val="both"/>
      </w:pPr>
      <w:r>
        <w:rPr>
          <w:rFonts w:ascii="Times New Roman"/>
          <w:b w:val="false"/>
          <w:i w:val="false"/>
          <w:color w:val="000000"/>
          <w:sz w:val="28"/>
        </w:rPr>
        <w:t>
      21. Әкімнің аппаратына бекітіліп берілген мүлік ауылдық округтің коммуналдық меншігіне жатады.</w:t>
      </w:r>
    </w:p>
    <w:bookmarkEnd w:id="27"/>
    <w:bookmarkStart w:name="z32" w:id="28"/>
    <w:p>
      <w:pPr>
        <w:spacing w:after="0"/>
        <w:ind w:left="0"/>
        <w:jc w:val="both"/>
      </w:pPr>
      <w:r>
        <w:rPr>
          <w:rFonts w:ascii="Times New Roman"/>
          <w:b w:val="false"/>
          <w:i w:val="false"/>
          <w:color w:val="000000"/>
          <w:sz w:val="28"/>
        </w:rPr>
        <w:t>
      22.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8"/>
    <w:bookmarkStart w:name="z33" w:id="29"/>
    <w:p>
      <w:pPr>
        <w:spacing w:after="0"/>
        <w:ind w:left="0"/>
        <w:jc w:val="left"/>
      </w:pPr>
      <w:r>
        <w:rPr>
          <w:rFonts w:ascii="Times New Roman"/>
          <w:b/>
          <w:i w:val="false"/>
          <w:color w:val="000000"/>
        </w:rPr>
        <w:t xml:space="preserve"> 5. Мемлекеттік мекемесін қайта ұйымдастыру және тарату</w:t>
      </w:r>
    </w:p>
    <w:bookmarkEnd w:id="29"/>
    <w:bookmarkStart w:name="z34" w:id="30"/>
    <w:p>
      <w:pPr>
        <w:spacing w:after="0"/>
        <w:ind w:left="0"/>
        <w:jc w:val="both"/>
      </w:pPr>
      <w:r>
        <w:rPr>
          <w:rFonts w:ascii="Times New Roman"/>
          <w:b w:val="false"/>
          <w:i w:val="false"/>
          <w:color w:val="000000"/>
          <w:sz w:val="28"/>
        </w:rPr>
        <w:t xml:space="preserve">
      23. Әкімнің аппаратын қайта ұйымдастыру және тарату, сондай-ақ оның азаматтық-құқықтық қатынастардың тарапы болу құқығы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
    <w:bookmarkStart w:name="z35" w:id="31"/>
    <w:p>
      <w:pPr>
        <w:spacing w:after="0"/>
        <w:ind w:left="0"/>
        <w:jc w:val="both"/>
      </w:pPr>
      <w:r>
        <w:rPr>
          <w:rFonts w:ascii="Times New Roman"/>
          <w:b w:val="false"/>
          <w:i w:val="false"/>
          <w:color w:val="000000"/>
          <w:sz w:val="28"/>
        </w:rPr>
        <w:t xml:space="preserve">
      24. Әкім аппаратының қарамағында мынадай ұйымдар бар: </w:t>
      </w:r>
    </w:p>
    <w:bookmarkEnd w:id="31"/>
    <w:p>
      <w:pPr>
        <w:spacing w:after="0"/>
        <w:ind w:left="0"/>
        <w:jc w:val="both"/>
      </w:pPr>
      <w:r>
        <w:rPr>
          <w:rFonts w:ascii="Times New Roman"/>
          <w:b w:val="false"/>
          <w:i w:val="false"/>
          <w:color w:val="000000"/>
          <w:sz w:val="28"/>
        </w:rPr>
        <w:t>
      1) "Кенжекөл ауылдық округі әкімі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2) Кенжекөл ауылдық округі әкімі аппаратының "Кенжекөл ауылының "Арлан" дене шыңықтыру-сауықтыру кешені"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507/2 қаулысына</w:t>
            </w:r>
            <w:r>
              <w:br/>
            </w:r>
            <w:r>
              <w:rPr>
                <w:rFonts w:ascii="Times New Roman"/>
                <w:b w:val="false"/>
                <w:i w:val="false"/>
                <w:color w:val="000000"/>
                <w:sz w:val="20"/>
              </w:rPr>
              <w:t>2- қосымша</w:t>
            </w:r>
          </w:p>
        </w:tc>
      </w:tr>
    </w:tbl>
    <w:bookmarkStart w:name="z12" w:id="32"/>
    <w:p>
      <w:pPr>
        <w:spacing w:after="0"/>
        <w:ind w:left="0"/>
        <w:jc w:val="left"/>
      </w:pPr>
      <w:r>
        <w:rPr>
          <w:rFonts w:ascii="Times New Roman"/>
          <w:b/>
          <w:i w:val="false"/>
          <w:color w:val="000000"/>
        </w:rPr>
        <w:t xml:space="preserve"> Павлодар қаласы әкімдігінің күші жойылған кейбір қаулыларының тізбесі</w:t>
      </w:r>
    </w:p>
    <w:bookmarkEnd w:id="32"/>
    <w:p>
      <w:pPr>
        <w:spacing w:after="0"/>
        <w:ind w:left="0"/>
        <w:jc w:val="both"/>
      </w:pPr>
      <w:r>
        <w:rPr>
          <w:rFonts w:ascii="Times New Roman"/>
          <w:b w:val="false"/>
          <w:i w:val="false"/>
          <w:color w:val="000000"/>
          <w:sz w:val="28"/>
        </w:rPr>
        <w:t>
      1) Павлодар қаласы әкімдігінің 2019 жылғы 10 қаңтардағы"Кенжекөл ауылдық округі әкімінің аппараты" мемлекеттік мекемесі туралы Ережені бекіту туралы" № 18/1 қаулысы;</w:t>
      </w:r>
    </w:p>
    <w:p>
      <w:pPr>
        <w:spacing w:after="0"/>
        <w:ind w:left="0"/>
        <w:jc w:val="both"/>
      </w:pPr>
      <w:r>
        <w:rPr>
          <w:rFonts w:ascii="Times New Roman"/>
          <w:b w:val="false"/>
          <w:i w:val="false"/>
          <w:color w:val="000000"/>
          <w:sz w:val="28"/>
        </w:rPr>
        <w:t>
      2) Павлодар қаласы әкімдігінің 2021 жылғы 15 сәуірдегі "Кенжекөл ауылдық округі әкімінің аппараты" мемлекеттік мекемесі туралы Ережені бекіту туралы" № 671/3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