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333e" w14:textId="eb73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2018 жылғы 14 маусымдағы № 239/22 "Павлодар облысы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2022 жылғы 22 маусымдағы № 175/13 шешімі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облысы мәслихатының "Павлодар облысы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 2018 жылғы 14 маусымдағы № 239/22 (Нормативтік құқықтық актілерді мемлекеттік тіркеу тізілімінде № 6001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bookmarkStart w:name="z3" w:id="2"/>
    <w:p>
      <w:pPr>
        <w:spacing w:after="0"/>
        <w:ind w:left="0"/>
        <w:jc w:val="both"/>
      </w:pPr>
      <w:r>
        <w:rPr>
          <w:rFonts w:ascii="Times New Roman"/>
          <w:b w:val="false"/>
          <w:i w:val="false"/>
          <w:color w:val="000000"/>
          <w:sz w:val="28"/>
        </w:rPr>
        <w:t xml:space="preserve">
      "Павлодар облысы мәслихатының аппараты" мемлекеттік мекемесінің "Б" корпусы мемлекеттік әкімшілік қызметшілерінің қызметін бағалаудың әдістемесін бекіту туралы көрсетілген шешімнің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175/13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облыстық мәслихатының</w:t>
            </w:r>
            <w:r>
              <w:br/>
            </w:r>
            <w:r>
              <w:rPr>
                <w:rFonts w:ascii="Times New Roman"/>
                <w:b w:val="false"/>
                <w:i w:val="false"/>
                <w:color w:val="000000"/>
                <w:sz w:val="20"/>
              </w:rPr>
              <w:t>2018 жылғы 14 маусымдағы</w:t>
            </w:r>
            <w:r>
              <w:br/>
            </w:r>
            <w:r>
              <w:rPr>
                <w:rFonts w:ascii="Times New Roman"/>
                <w:b w:val="false"/>
                <w:i w:val="false"/>
                <w:color w:val="000000"/>
                <w:sz w:val="20"/>
              </w:rPr>
              <w:t>№ 239/22 шешіміне</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облысы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облысы мәслихатының аппараты" мемлекеттік мекемесінің "Б" корпусы мемлекеттік әкімшілік қызметшілерінің қызметін бағалаудың әдістемесі (бұдан әрі-Әдістеме)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"Б" корпусы мемлекеттік әкімшілік қызметшілерінің қызметін бағалаудың үлгілік әдістемесіне сәйкес әзірленді,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әрі-Үлгілік әдістеме) (Нормативтік құқықтық актілерді мемлекеттік тіркеу тізілімінде № 16299 болып тіркелген) "Павлодар облысы мәслихатының аппараты" мемлекеттік мекемесі (бұдан әрі – "Б" корпусының қызметшілері)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Павлодар облысы мәслихатының аппараты болып табылатын (бұдан әрі - мәслихат аппараты)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Start w:name="z8" w:id="6"/>
    <w:p>
      <w:pPr>
        <w:spacing w:after="0"/>
        <w:ind w:left="0"/>
        <w:jc w:val="left"/>
      </w:pPr>
      <w:r>
        <w:rPr>
          <w:rFonts w:ascii="Times New Roman"/>
          <w:b/>
          <w:i w:val="false"/>
          <w:color w:val="000000"/>
        </w:rPr>
        <w:t xml:space="preserve"> 2-тарау. НМИ анықтау тәртібі</w:t>
      </w:r>
    </w:p>
    <w:bookmarkEnd w:id="6"/>
    <w:p>
      <w:pPr>
        <w:spacing w:after="0"/>
        <w:ind w:left="0"/>
        <w:jc w:val="both"/>
      </w:pPr>
      <w:r>
        <w:rPr>
          <w:rFonts w:ascii="Times New Roman"/>
          <w:b w:val="false"/>
          <w:i w:val="false"/>
          <w:color w:val="000000"/>
          <w:sz w:val="28"/>
        </w:rPr>
        <w:t xml:space="preserve">
      9. НМИ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10 жұмыс күні ішінде жасалатын "Б" корпусы мемлекеттік әкімшілік қызметшісінің жеке жұмыс жоспарында тікелей басшымен анықталады.</w:t>
      </w:r>
    </w:p>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11. НМИ осы Әдістеменің 12-тармағында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12. НМИ:</w:t>
      </w:r>
    </w:p>
    <w:p>
      <w:pPr>
        <w:spacing w:after="0"/>
        <w:ind w:left="0"/>
        <w:jc w:val="both"/>
      </w:pPr>
      <w:r>
        <w:rPr>
          <w:rFonts w:ascii="Times New Roman"/>
          <w:b w:val="false"/>
          <w:i w:val="false"/>
          <w:color w:val="000000"/>
          <w:sz w:val="28"/>
        </w:rPr>
        <w:t>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өлшемді (НМИ өлшеу үшін нақты критерийлер белгіленеді);</w:t>
      </w:r>
    </w:p>
    <w:p>
      <w:pPr>
        <w:spacing w:after="0"/>
        <w:ind w:left="0"/>
        <w:jc w:val="both"/>
      </w:pPr>
      <w:r>
        <w:rPr>
          <w:rFonts w:ascii="Times New Roman"/>
          <w:b w:val="false"/>
          <w:i w:val="false"/>
          <w:color w:val="000000"/>
          <w:sz w:val="28"/>
        </w:rPr>
        <w:t>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уақытпен шектеулі (НМИ қол жеткізу мерзімі белгіленеді);</w:t>
      </w:r>
    </w:p>
    <w:p>
      <w:pPr>
        <w:spacing w:after="0"/>
        <w:ind w:left="0"/>
        <w:jc w:val="both"/>
      </w:pPr>
      <w:r>
        <w:rPr>
          <w:rFonts w:ascii="Times New Roman"/>
          <w:b w:val="false"/>
          <w:i w:val="false"/>
          <w:color w:val="000000"/>
          <w:sz w:val="28"/>
        </w:rPr>
        <w:t>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13. НМИ саны 5 құрайды.</w:t>
      </w:r>
    </w:p>
    <w:p>
      <w:pPr>
        <w:spacing w:after="0"/>
        <w:ind w:left="0"/>
        <w:jc w:val="both"/>
      </w:pPr>
      <w:r>
        <w:rPr>
          <w:rFonts w:ascii="Times New Roman"/>
          <w:b w:val="false"/>
          <w:i w:val="false"/>
          <w:color w:val="000000"/>
          <w:sz w:val="28"/>
        </w:rPr>
        <w:t>
      14. Жеке жұмыс жоспары Павлодар облысы мәслихаты аппаратының кадр жұмыстары лауазымдық міндетіне кіретін ұйымдастыру бөлімінің бас маманында (бұдан әрі - ұйымдастыру бөлімінің бас маманы) сақталады.</w:t>
      </w:r>
    </w:p>
    <w:bookmarkStart w:name="z9" w:id="7"/>
    <w:p>
      <w:pPr>
        <w:spacing w:after="0"/>
        <w:ind w:left="0"/>
        <w:jc w:val="left"/>
      </w:pPr>
      <w:r>
        <w:rPr>
          <w:rFonts w:ascii="Times New Roman"/>
          <w:b/>
          <w:i w:val="false"/>
          <w:color w:val="000000"/>
        </w:rPr>
        <w:t xml:space="preserve"> 3-тарау. НМИ жетістігін бағалау тәртібі</w:t>
      </w:r>
    </w:p>
    <w:bookmarkEnd w:id="7"/>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20.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21.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22. Жоғары тұрған басшымен бағалау парағына қол қойылғаннан кейін ұйымдастыру бөлімінің бас маманы 2 жұмыс күнінен кешіктірмей оны Комиссияның қарауына ұсынады.</w:t>
      </w:r>
    </w:p>
    <w:bookmarkStart w:name="z10" w:id="8"/>
    <w:p>
      <w:pPr>
        <w:spacing w:after="0"/>
        <w:ind w:left="0"/>
        <w:jc w:val="left"/>
      </w:pPr>
      <w:r>
        <w:rPr>
          <w:rFonts w:ascii="Times New Roman"/>
          <w:b/>
          <w:i w:val="false"/>
          <w:color w:val="000000"/>
        </w:rPr>
        <w:t xml:space="preserve"> 4-тарау. Құзыреттерді бағалау тәртібі</w:t>
      </w:r>
    </w:p>
    <w:bookmarkEnd w:id="8"/>
    <w:p>
      <w:pPr>
        <w:spacing w:after="0"/>
        <w:ind w:left="0"/>
        <w:jc w:val="both"/>
      </w:pPr>
      <w:r>
        <w:rPr>
          <w:rFonts w:ascii="Times New Roman"/>
          <w:b w:val="false"/>
          <w:i w:val="false"/>
          <w:color w:val="000000"/>
          <w:sz w:val="28"/>
        </w:rPr>
        <w:t xml:space="preserve">
      23.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индикаторларының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26. Тікелей басшымен бағалау парағына қол қойылғаннан кейін ұйымдастыру бөлімінің бас маманы 2 жұмыс күнінен кешіктірмей оны Комиссияның қарауына ұсынады.</w:t>
      </w:r>
    </w:p>
    <w:bookmarkStart w:name="z11" w:id="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9"/>
    <w:p>
      <w:pPr>
        <w:spacing w:after="0"/>
        <w:ind w:left="0"/>
        <w:jc w:val="both"/>
      </w:pPr>
      <w:r>
        <w:rPr>
          <w:rFonts w:ascii="Times New Roman"/>
          <w:b w:val="false"/>
          <w:i w:val="false"/>
          <w:color w:val="000000"/>
          <w:sz w:val="28"/>
        </w:rPr>
        <w:t>
      27. Ұйымдастыру бөлімінің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30. Комиссияның шешімі ашық дауыс беру арқылы қабылданады.</w:t>
      </w:r>
    </w:p>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32. Комиссияның хатшысы ұйымдастыру бөлімінің бас маманы болып табылады. Комиссияның хатшысы дауыс беруге қатыспайды.</w:t>
      </w:r>
    </w:p>
    <w:p>
      <w:pPr>
        <w:spacing w:after="0"/>
        <w:ind w:left="0"/>
        <w:jc w:val="both"/>
      </w:pPr>
      <w:r>
        <w:rPr>
          <w:rFonts w:ascii="Times New Roman"/>
          <w:b w:val="false"/>
          <w:i w:val="false"/>
          <w:color w:val="000000"/>
          <w:sz w:val="28"/>
        </w:rPr>
        <w:t>
      33. Ұйымдастыру бөлімінің бас маманы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34. Ұйымдастыру бөлімінің бас маманы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37.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38. Ұйымдастыру бөлімінің бас маманы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нысанда жүзеге асырылады. Қызметші танысудан бас тартқан жағдайда, еркін нысанда акт жасалады, оған персоналды басқару қызметі және мемлекеттік органның басқа екі қызметшісі қол қояды.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осы Әдістеменің 38 - тармағында көрсетілген мерзімдерде мемлекеттік органдардың интернет-порталы және/немесе Мемлекеттік қызмет персоналы бойынша бірыңғай автоматтандырылған деректер базасы (ақпараттық жүйе) не электрондық құжат айналымы жүйесі арқылы жіберіледі.</w:t>
      </w:r>
    </w:p>
    <w:p>
      <w:pPr>
        <w:spacing w:after="0"/>
        <w:ind w:left="0"/>
        <w:jc w:val="both"/>
      </w:pPr>
      <w:r>
        <w:rPr>
          <w:rFonts w:ascii="Times New Roman"/>
          <w:b w:val="false"/>
          <w:i w:val="false"/>
          <w:color w:val="000000"/>
          <w:sz w:val="28"/>
        </w:rPr>
        <w:t>
      40.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41.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