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e267" w14:textId="532e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18 сәуірдегі № 79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Федоров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Федоров ауданы әкімдігінің "Федоров аудандық жұмыспен қамту және әлеуметтік бағдарламалар бөлімі" мемлекеттік мекемесінің атауын өзгерту туралы" 2018 жылғы 08 қаңтардағы № 1 қаулысы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Федоров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"Федоров ауданы әкімдігінің жұмыспен қамту және әлеуметтік бағдарламалар бөлімі"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Ереженің мәтіні бойынша "мүгедектерді" деген сөздер тиісінше "мүгедектігі бар адамдар" деген сөздермен ауыстырылды - Қостанай облысы Федоров ауданы әкімдігінің 18.09.2023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бірінші күнінен бастап қолданысқа енгізіледі).</w:t>
      </w:r>
    </w:p>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"Федоров ауданы әкімдігінің жұмыспен қамту және әлеуметтік бағдарламалар бөлімі" мемлекеттік мекемесі Федоров ауданының әкімшілік аумағында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Федоров ауданы әкімдігінің 18.09.2023 </w:t>
      </w:r>
      <w:r>
        <w:rPr>
          <w:rFonts w:ascii="Times New Roman"/>
          <w:b w:val="false"/>
          <w:i w:val="false"/>
          <w:color w:val="000000"/>
          <w:sz w:val="28"/>
        </w:rPr>
        <w:t>№ 183</w:t>
      </w:r>
      <w:r>
        <w:rPr>
          <w:rFonts w:ascii="Times New Roman"/>
          <w:b w:val="false"/>
          <w:i w:val="false"/>
          <w:color w:val="ff0000"/>
          <w:sz w:val="28"/>
        </w:rPr>
        <w:t xml:space="preserve"> қаулысымен (алғашқы ресми жарияланған бірінші күнінен бастап қолданысқа енгізіледі).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3. "Федоров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"Федоров ауданы әкімдігінің жұмыспен қамту және әлеуметтік бағдарламалар бөлімі"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"Федоров ауданы әкімдігінің жұмыспен қамту және әлеуметтік бағдарламалар бөлімі" мемлекеттік мекемесі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xml:space="preserve">
      6. "Федоров ауданы әкімдігінің жұмыспен қамту және әлеуметтік бағдарламалар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p>
    <w:bookmarkEnd w:id="15"/>
    <w:bookmarkStart w:name="z26" w:id="16"/>
    <w:p>
      <w:pPr>
        <w:spacing w:after="0"/>
        <w:ind w:left="0"/>
        <w:jc w:val="both"/>
      </w:pPr>
      <w:r>
        <w:rPr>
          <w:rFonts w:ascii="Times New Roman"/>
          <w:b w:val="false"/>
          <w:i w:val="false"/>
          <w:color w:val="000000"/>
          <w:sz w:val="28"/>
        </w:rPr>
        <w:t>
      7. "Федоров ауданы әкімдігінің жұмыспен қамту және әлеуметтік бағдарламалар бөлімі" мемлекеттік мекемесі өз құзыретіндегі мәселелер бойынша заңнамада белгіленген тәртіппен "Федоров ауданы әкімдігінің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"Федоров ауданы әкімдігінің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ауданы, Федоров ауылы, Красноармейская көшесі, 53.</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"Федоров ауданы әкімдігінің жұмыспен қамту және әлеуметтік бағдарламалар бөлімі" мемлекеттік мекемесінің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xml:space="preserve">
      11. "Федоров ауданы әкімдігінің жұмыспен қамту және әлеуметтік бағдарламалар бөлімі" мемлекеттік мекемесінің қызметін қаржыландыру Қазақстан Республикасының заңнамасына сәйкес жергілікті бюджеттен жүзеге асырылады. </w:t>
      </w:r>
    </w:p>
    <w:bookmarkEnd w:id="20"/>
    <w:bookmarkStart w:name="z31" w:id="21"/>
    <w:p>
      <w:pPr>
        <w:spacing w:after="0"/>
        <w:ind w:left="0"/>
        <w:jc w:val="both"/>
      </w:pPr>
      <w:r>
        <w:rPr>
          <w:rFonts w:ascii="Times New Roman"/>
          <w:b w:val="false"/>
          <w:i w:val="false"/>
          <w:color w:val="000000"/>
          <w:sz w:val="28"/>
        </w:rPr>
        <w:t>
      12. "Федоров ауданы әкімдігінің жұмыспен қамту және әлеуметтік бағдарламалар бөлімі" мемлекеттік мекемесіне кәсіпкерлік субъектілерімен "Федоров ауданы әкімдігінің жұмыспен қамту және әлеуметтік бағдарламалар бөлімі" мемлекеттік мекемесінің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"Федоров ауданы әкімдігінің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өз құзыреті шегінде жұмыспен қамту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2) өз құзыреті шегінде халықты әлеуметтік қорғау саласындағы мемлекеттік саясатты іске асыру;</w:t>
      </w:r>
    </w:p>
    <w:bookmarkEnd w:id="26"/>
    <w:bookmarkStart w:name="z37"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 болып табылады.</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құқығы:</w:t>
      </w:r>
    </w:p>
    <w:bookmarkEnd w:id="29"/>
    <w:bookmarkStart w:name="z40" w:id="30"/>
    <w:p>
      <w:pPr>
        <w:spacing w:after="0"/>
        <w:ind w:left="0"/>
        <w:jc w:val="both"/>
      </w:pPr>
      <w:r>
        <w:rPr>
          <w:rFonts w:ascii="Times New Roman"/>
          <w:b w:val="false"/>
          <w:i w:val="false"/>
          <w:color w:val="000000"/>
          <w:sz w:val="28"/>
        </w:rPr>
        <w:t>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0"/>
    <w:bookmarkStart w:name="z41" w:id="31"/>
    <w:p>
      <w:pPr>
        <w:spacing w:after="0"/>
        <w:ind w:left="0"/>
        <w:jc w:val="both"/>
      </w:pPr>
      <w:r>
        <w:rPr>
          <w:rFonts w:ascii="Times New Roman"/>
          <w:b w:val="false"/>
          <w:i w:val="false"/>
          <w:color w:val="000000"/>
          <w:sz w:val="28"/>
        </w:rPr>
        <w:t>
      өз құзыретіне жататын мәселелер бойынша сотта талапкер және жауапкер болуға құқығы бар;</w:t>
      </w:r>
    </w:p>
    <w:bookmarkEnd w:id="31"/>
    <w:bookmarkStart w:name="z42" w:id="32"/>
    <w:p>
      <w:pPr>
        <w:spacing w:after="0"/>
        <w:ind w:left="0"/>
        <w:jc w:val="both"/>
      </w:pPr>
      <w:r>
        <w:rPr>
          <w:rFonts w:ascii="Times New Roman"/>
          <w:b w:val="false"/>
          <w:i w:val="false"/>
          <w:color w:val="000000"/>
          <w:sz w:val="28"/>
        </w:rPr>
        <w:t>
      2) міндеттері:</w:t>
      </w:r>
    </w:p>
    <w:bookmarkEnd w:id="32"/>
    <w:bookmarkStart w:name="z43" w:id="3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3"/>
    <w:bookmarkStart w:name="z44" w:id="34"/>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міндеттерді жүзеге асыру.</w:t>
      </w:r>
    </w:p>
    <w:bookmarkEnd w:id="34"/>
    <w:bookmarkStart w:name="z45" w:id="35"/>
    <w:p>
      <w:pPr>
        <w:spacing w:after="0"/>
        <w:ind w:left="0"/>
        <w:jc w:val="both"/>
      </w:pPr>
      <w:r>
        <w:rPr>
          <w:rFonts w:ascii="Times New Roman"/>
          <w:b w:val="false"/>
          <w:i w:val="false"/>
          <w:color w:val="000000"/>
          <w:sz w:val="28"/>
        </w:rPr>
        <w:t>
      15. Функциялары:</w:t>
      </w:r>
    </w:p>
    <w:bookmarkEnd w:id="35"/>
    <w:bookmarkStart w:name="z46" w:id="36"/>
    <w:p>
      <w:pPr>
        <w:spacing w:after="0"/>
        <w:ind w:left="0"/>
        <w:jc w:val="both"/>
      </w:pPr>
      <w:r>
        <w:rPr>
          <w:rFonts w:ascii="Times New Roman"/>
          <w:b w:val="false"/>
          <w:i w:val="false"/>
          <w:color w:val="000000"/>
          <w:sz w:val="28"/>
        </w:rPr>
        <w:t>
      1) жергілікті атқарушы органдардың нормативтік құқықтық актілерін, халықтың өмір сүру деңгейін тұрақтандыруға және арттыруға бағытталған өңірлік бағдарламаларды дайындау, олардың орындалу барысын талдау;</w:t>
      </w:r>
    </w:p>
    <w:bookmarkEnd w:id="36"/>
    <w:bookmarkStart w:name="z47" w:id="37"/>
    <w:p>
      <w:pPr>
        <w:spacing w:after="0"/>
        <w:ind w:left="0"/>
        <w:jc w:val="both"/>
      </w:pPr>
      <w:r>
        <w:rPr>
          <w:rFonts w:ascii="Times New Roman"/>
          <w:b w:val="false"/>
          <w:i w:val="false"/>
          <w:color w:val="000000"/>
          <w:sz w:val="28"/>
        </w:rPr>
        <w:t>
      2) жұмыспен қамту және әлеуметтік бағдарламалар бөлімінің құзыретіне жататын мәселелер бойынша заңды және жеке тұлғалардың өтініштерін қарау, қажетті шаралар қабылдау;</w:t>
      </w:r>
    </w:p>
    <w:bookmarkEnd w:id="37"/>
    <w:bookmarkStart w:name="z48" w:id="38"/>
    <w:p>
      <w:pPr>
        <w:spacing w:after="0"/>
        <w:ind w:left="0"/>
        <w:jc w:val="both"/>
      </w:pPr>
      <w:r>
        <w:rPr>
          <w:rFonts w:ascii="Times New Roman"/>
          <w:b w:val="false"/>
          <w:i w:val="false"/>
          <w:color w:val="000000"/>
          <w:sz w:val="28"/>
        </w:rPr>
        <w:t>
      3) қолданыстағы заңнамаға сәйкес халықты жұмыспен қамту және әлеуметтік қорғау саласында бюджет қаражатының қажеттілігін жоспарлау және бюджеттік бағдарламаларды іске асыру;</w:t>
      </w:r>
    </w:p>
    <w:bookmarkEnd w:id="38"/>
    <w:bookmarkStart w:name="z49" w:id="39"/>
    <w:p>
      <w:pPr>
        <w:spacing w:after="0"/>
        <w:ind w:left="0"/>
        <w:jc w:val="both"/>
      </w:pPr>
      <w:r>
        <w:rPr>
          <w:rFonts w:ascii="Times New Roman"/>
          <w:b w:val="false"/>
          <w:i w:val="false"/>
          <w:color w:val="000000"/>
          <w:sz w:val="28"/>
        </w:rPr>
        <w:t>
      4) жеке және заңды тұлғаларға Мемлекеттік көрсетілетін қызметтер тізіліміне сәйкес мемлекеттік қызметтер көрсету;</w:t>
      </w:r>
    </w:p>
    <w:bookmarkEnd w:id="39"/>
    <w:bookmarkStart w:name="z50" w:id="40"/>
    <w:p>
      <w:pPr>
        <w:spacing w:after="0"/>
        <w:ind w:left="0"/>
        <w:jc w:val="both"/>
      </w:pPr>
      <w:r>
        <w:rPr>
          <w:rFonts w:ascii="Times New Roman"/>
          <w:b w:val="false"/>
          <w:i w:val="false"/>
          <w:color w:val="000000"/>
          <w:sz w:val="28"/>
        </w:rPr>
        <w:t>
      5) әлеуметтік әріптестік пен әлеуметтік және еңбек қатынастарын реттеу жөніндегі үшжақты комиссияның жұмысын ұйымдастыру;</w:t>
      </w:r>
    </w:p>
    <w:bookmarkEnd w:id="40"/>
    <w:bookmarkStart w:name="z51" w:id="41"/>
    <w:p>
      <w:pPr>
        <w:spacing w:after="0"/>
        <w:ind w:left="0"/>
        <w:jc w:val="both"/>
      </w:pPr>
      <w:r>
        <w:rPr>
          <w:rFonts w:ascii="Times New Roman"/>
          <w:b w:val="false"/>
          <w:i w:val="false"/>
          <w:color w:val="000000"/>
          <w:sz w:val="28"/>
        </w:rPr>
        <w:t>
      6) "Федоров ауданы әкімдігінің жұмыспен қамту және әлеуметтік бағдарламалар бөлімі" мемлекеттік мекемесінің құзыретіне жататын барлық мәселелер бойынша меншіктің барлық нысанындағы кәсіпорындармен және ұйымдармен өзара іс-қимыл жасау;</w:t>
      </w:r>
    </w:p>
    <w:bookmarkEnd w:id="41"/>
    <w:bookmarkStart w:name="z52" w:id="42"/>
    <w:p>
      <w:pPr>
        <w:spacing w:after="0"/>
        <w:ind w:left="0"/>
        <w:jc w:val="both"/>
      </w:pPr>
      <w:r>
        <w:rPr>
          <w:rFonts w:ascii="Times New Roman"/>
          <w:b w:val="false"/>
          <w:i w:val="false"/>
          <w:color w:val="000000"/>
          <w:sz w:val="28"/>
        </w:rPr>
        <w:t>
      7) ардагерлерге және басқа да тұлғаларға санаторий-курорттық емдеумен қамтамасыз ету үшін Қазақстан Республикасының қолданыстағы заңнамасына сәйкес құжаттарды ресімдеу;</w:t>
      </w:r>
    </w:p>
    <w:bookmarkEnd w:id="42"/>
    <w:bookmarkStart w:name="z53" w:id="43"/>
    <w:p>
      <w:pPr>
        <w:spacing w:after="0"/>
        <w:ind w:left="0"/>
        <w:jc w:val="both"/>
      </w:pPr>
      <w:r>
        <w:rPr>
          <w:rFonts w:ascii="Times New Roman"/>
          <w:b w:val="false"/>
          <w:i w:val="false"/>
          <w:color w:val="000000"/>
          <w:sz w:val="28"/>
        </w:rPr>
        <w:t>
      8) Ұлы Отан соғысы жылдарында тылдағы азаматтардың кемінде алты ай жұмыс өтілін растау жөніндегі жұмысты ұйымдастыру;</w:t>
      </w:r>
    </w:p>
    <w:bookmarkEnd w:id="43"/>
    <w:bookmarkStart w:name="z54" w:id="44"/>
    <w:p>
      <w:pPr>
        <w:spacing w:after="0"/>
        <w:ind w:left="0"/>
        <w:jc w:val="both"/>
      </w:pPr>
      <w:r>
        <w:rPr>
          <w:rFonts w:ascii="Times New Roman"/>
          <w:b w:val="false"/>
          <w:i w:val="false"/>
          <w:color w:val="000000"/>
          <w:sz w:val="28"/>
        </w:rPr>
        <w:t>
      9) Қазақстан Республикасының заңнамасына сәйкес кәмелетке толған азаматтарға қатысты қорғаншылық және қамқоршылық бойынша функцияларды жүзеге асыру;</w:t>
      </w:r>
    </w:p>
    <w:bookmarkEnd w:id="44"/>
    <w:bookmarkStart w:name="z55" w:id="45"/>
    <w:p>
      <w:pPr>
        <w:spacing w:after="0"/>
        <w:ind w:left="0"/>
        <w:jc w:val="both"/>
      </w:pPr>
      <w:r>
        <w:rPr>
          <w:rFonts w:ascii="Times New Roman"/>
          <w:b w:val="false"/>
          <w:i w:val="false"/>
          <w:color w:val="000000"/>
          <w:sz w:val="28"/>
        </w:rPr>
        <w:t>
      10) мүгедектігі бар адамдар жұмысқа орналастыру үшін жұмыс орындарына квота белгілеу, пробация қызметінде есепте тұрған адамдарды жұмысқа орналастыру үшін жұмыс орындарына квота белгілеу, бас бостандығынан айыру орындарынан босатылған адамдарды жұмысқа орналастыру үшін жұмыс орындарына квота белгілеу,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w:t>
      </w:r>
    </w:p>
    <w:bookmarkEnd w:id="45"/>
    <w:bookmarkStart w:name="z56" w:id="46"/>
    <w:p>
      <w:pPr>
        <w:spacing w:after="0"/>
        <w:ind w:left="0"/>
        <w:jc w:val="both"/>
      </w:pPr>
      <w:r>
        <w:rPr>
          <w:rFonts w:ascii="Times New Roman"/>
          <w:b w:val="false"/>
          <w:i w:val="false"/>
          <w:color w:val="000000"/>
          <w:sz w:val="28"/>
        </w:rPr>
        <w:t>
      11) Бөлімнің құзыреті шегінде республикалық және жергілікті бюджеттерден берілетін әлеуметтік көмек пен жәрдемақыларды тағайындау және төлеу бойынша жұмысты ұйымдастыру;</w:t>
      </w:r>
    </w:p>
    <w:bookmarkEnd w:id="46"/>
    <w:bookmarkStart w:name="z57" w:id="47"/>
    <w:p>
      <w:pPr>
        <w:spacing w:after="0"/>
        <w:ind w:left="0"/>
        <w:jc w:val="both"/>
      </w:pPr>
      <w:r>
        <w:rPr>
          <w:rFonts w:ascii="Times New Roman"/>
          <w:b w:val="false"/>
          <w:i w:val="false"/>
          <w:color w:val="000000"/>
          <w:sz w:val="28"/>
        </w:rPr>
        <w:t>
      12) мүгедектігі бар адамдар оңалтудың жеке бағдарламаларының әлеуметтік бөлігін орындау бойынша жұмысты ұйымдастыру, арнайы техникалық (компенсаторлық) және қосалқы құралдарға, арнаулы жүріп-тұру құралдарына (кресло-арбаларға), санаторий-курорттық емдеуге қажеттілікті айқындау, есептілікті жасау;</w:t>
      </w:r>
    </w:p>
    <w:bookmarkEnd w:id="47"/>
    <w:bookmarkStart w:name="z58" w:id="48"/>
    <w:p>
      <w:pPr>
        <w:spacing w:after="0"/>
        <w:ind w:left="0"/>
        <w:jc w:val="both"/>
      </w:pPr>
      <w:r>
        <w:rPr>
          <w:rFonts w:ascii="Times New Roman"/>
          <w:b w:val="false"/>
          <w:i w:val="false"/>
          <w:color w:val="000000"/>
          <w:sz w:val="28"/>
        </w:rPr>
        <w:t>
      13) консультативтік-кеңесші комиссиялардың жұмысын ұйымдастыру;</w:t>
      </w:r>
    </w:p>
    <w:bookmarkEnd w:id="48"/>
    <w:bookmarkStart w:name="z59" w:id="49"/>
    <w:p>
      <w:pPr>
        <w:spacing w:after="0"/>
        <w:ind w:left="0"/>
        <w:jc w:val="both"/>
      </w:pPr>
      <w:r>
        <w:rPr>
          <w:rFonts w:ascii="Times New Roman"/>
          <w:b w:val="false"/>
          <w:i w:val="false"/>
          <w:color w:val="000000"/>
          <w:sz w:val="28"/>
        </w:rPr>
        <w:t>
      14) үйде күтім көрсету жағдайында қарттарға, мүгедектерге, оның ішінде кемтар балаларға және психоневрологиялық аурулары бар он сегіз жастан асқан адамдарға арнаулы әлеуметтік қызметтер көрсету;</w:t>
      </w:r>
    </w:p>
    <w:bookmarkEnd w:id="49"/>
    <w:bookmarkStart w:name="z60" w:id="50"/>
    <w:p>
      <w:pPr>
        <w:spacing w:after="0"/>
        <w:ind w:left="0"/>
        <w:jc w:val="both"/>
      </w:pPr>
      <w:r>
        <w:rPr>
          <w:rFonts w:ascii="Times New Roman"/>
          <w:b w:val="false"/>
          <w:i w:val="false"/>
          <w:color w:val="000000"/>
          <w:sz w:val="28"/>
        </w:rPr>
        <w:t>
      15) құзыреті шегінде жұмыспен қамтуға жәрдемдесуді қамтамасыз ететін іс-шараларды іске асыру;</w:t>
      </w:r>
    </w:p>
    <w:bookmarkEnd w:id="50"/>
    <w:bookmarkStart w:name="z61" w:id="51"/>
    <w:p>
      <w:pPr>
        <w:spacing w:after="0"/>
        <w:ind w:left="0"/>
        <w:jc w:val="both"/>
      </w:pPr>
      <w:r>
        <w:rPr>
          <w:rFonts w:ascii="Times New Roman"/>
          <w:b w:val="false"/>
          <w:i w:val="false"/>
          <w:color w:val="000000"/>
          <w:sz w:val="28"/>
        </w:rPr>
        <w:t>
      16) Аумақты дамыту бағдарламасын талдауды және мониторингілеуді жүзеге асыру;</w:t>
      </w:r>
    </w:p>
    <w:bookmarkEnd w:id="51"/>
    <w:bookmarkStart w:name="z62" w:id="52"/>
    <w:p>
      <w:pPr>
        <w:spacing w:after="0"/>
        <w:ind w:left="0"/>
        <w:jc w:val="both"/>
      </w:pPr>
      <w:r>
        <w:rPr>
          <w:rFonts w:ascii="Times New Roman"/>
          <w:b w:val="false"/>
          <w:i w:val="false"/>
          <w:color w:val="000000"/>
          <w:sz w:val="28"/>
        </w:rPr>
        <w:t>
      17) қолданыстағы заңнамаға сәйкес өзге де функцияларды жүзеге асыру.</w:t>
      </w:r>
    </w:p>
    <w:bookmarkEnd w:id="52"/>
    <w:bookmarkStart w:name="z63" w:id="53"/>
    <w:p>
      <w:pPr>
        <w:spacing w:after="0"/>
        <w:ind w:left="0"/>
        <w:jc w:val="left"/>
      </w:pPr>
      <w:r>
        <w:rPr>
          <w:rFonts w:ascii="Times New Roman"/>
          <w:b/>
          <w:i w:val="false"/>
          <w:color w:val="000000"/>
        </w:rPr>
        <w:t xml:space="preserve"> 3. Мемлекеттік орган басшысының мәртебесі, өкілеттігі</w:t>
      </w:r>
    </w:p>
    <w:bookmarkEnd w:id="53"/>
    <w:bookmarkStart w:name="z64" w:id="54"/>
    <w:p>
      <w:pPr>
        <w:spacing w:after="0"/>
        <w:ind w:left="0"/>
        <w:jc w:val="both"/>
      </w:pPr>
      <w:r>
        <w:rPr>
          <w:rFonts w:ascii="Times New Roman"/>
          <w:b w:val="false"/>
          <w:i w:val="false"/>
          <w:color w:val="000000"/>
          <w:sz w:val="28"/>
        </w:rPr>
        <w:t>
      16. "Федоров ауданы әкімдігінің жұмыспен қамту және әлеуметтік бағдарламалар бөлімі" мемлекеттік мекемесіне басшылықты "Федоров ауданы әкімдігінің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54"/>
    <w:bookmarkStart w:name="z65" w:id="55"/>
    <w:p>
      <w:pPr>
        <w:spacing w:after="0"/>
        <w:ind w:left="0"/>
        <w:jc w:val="both"/>
      </w:pPr>
      <w:r>
        <w:rPr>
          <w:rFonts w:ascii="Times New Roman"/>
          <w:b w:val="false"/>
          <w:i w:val="false"/>
          <w:color w:val="000000"/>
          <w:sz w:val="28"/>
        </w:rPr>
        <w:t>
      17. "Федоров ауданы әкімдігінің жұмыспен қамту және әлеуметтік бағдарламалар бөлімі" мемлекеттік мекемесінің басшысын аудан әкімі қызметке тағайындайды және қызметтен босатады.</w:t>
      </w:r>
    </w:p>
    <w:bookmarkEnd w:id="55"/>
    <w:bookmarkStart w:name="z66" w:id="56"/>
    <w:p>
      <w:pPr>
        <w:spacing w:after="0"/>
        <w:ind w:left="0"/>
        <w:jc w:val="both"/>
      </w:pPr>
      <w:r>
        <w:rPr>
          <w:rFonts w:ascii="Times New Roman"/>
          <w:b w:val="false"/>
          <w:i w:val="false"/>
          <w:color w:val="000000"/>
          <w:sz w:val="28"/>
        </w:rPr>
        <w:t>
      18. "Федоров ауданы әкімдігінің жұмыспен қамту және әлеуметтік бағдарламалар бөлімі" мемлекеттік мекемесі басшысының өкілеттігі:</w:t>
      </w:r>
    </w:p>
    <w:bookmarkEnd w:id="56"/>
    <w:bookmarkStart w:name="z67" w:id="57"/>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"Федоров ауданы әкімдігінің жұмыспен қамту және әлеуметтік бағдарламалар бөлімі" мемлекеттік мекемесінің атынан өкілдік етеді;</w:t>
      </w:r>
    </w:p>
    <w:bookmarkEnd w:id="57"/>
    <w:bookmarkStart w:name="z68" w:id="58"/>
    <w:p>
      <w:pPr>
        <w:spacing w:after="0"/>
        <w:ind w:left="0"/>
        <w:jc w:val="both"/>
      </w:pPr>
      <w:r>
        <w:rPr>
          <w:rFonts w:ascii="Times New Roman"/>
          <w:b w:val="false"/>
          <w:i w:val="false"/>
          <w:color w:val="000000"/>
          <w:sz w:val="28"/>
        </w:rPr>
        <w:t xml:space="preserve">
      2) Мемлекеттік мекеме туралы </w:t>
      </w:r>
      <w:r>
        <w:rPr>
          <w:rFonts w:ascii="Times New Roman"/>
          <w:b w:val="false"/>
          <w:i w:val="false"/>
          <w:color w:val="000000"/>
          <w:sz w:val="28"/>
        </w:rPr>
        <w:t>ережені</w:t>
      </w:r>
      <w:r>
        <w:rPr>
          <w:rFonts w:ascii="Times New Roman"/>
          <w:b w:val="false"/>
          <w:i w:val="false"/>
          <w:color w:val="000000"/>
          <w:sz w:val="28"/>
        </w:rPr>
        <w:t>, бөлімнің құрылымы мен штат саны бойынша ұсыныстарды әзірлейді;</w:t>
      </w:r>
    </w:p>
    <w:bookmarkEnd w:id="58"/>
    <w:bookmarkStart w:name="z69" w:id="59"/>
    <w:p>
      <w:pPr>
        <w:spacing w:after="0"/>
        <w:ind w:left="0"/>
        <w:jc w:val="both"/>
      </w:pPr>
      <w:r>
        <w:rPr>
          <w:rFonts w:ascii="Times New Roman"/>
          <w:b w:val="false"/>
          <w:i w:val="false"/>
          <w:color w:val="000000"/>
          <w:sz w:val="28"/>
        </w:rPr>
        <w:t>
      3) "Федоров ауданы әкімдігінің жұмыспен қамту және әлеуметтік бағдарламалар бөлімі" мемлекеттік мекемесінде сыбайлас жемқорлыққа қарсы бағытталған шараларды қабылдайды, сыбайлас жемқорлыққа қарсы тиісті шараларды қабылдамағаны үшін дербес жауапты болады;</w:t>
      </w:r>
    </w:p>
    <w:bookmarkEnd w:id="59"/>
    <w:bookmarkStart w:name="z70" w:id="60"/>
    <w:p>
      <w:pPr>
        <w:spacing w:after="0"/>
        <w:ind w:left="0"/>
        <w:jc w:val="both"/>
      </w:pPr>
      <w:r>
        <w:rPr>
          <w:rFonts w:ascii="Times New Roman"/>
          <w:b w:val="false"/>
          <w:i w:val="false"/>
          <w:color w:val="000000"/>
          <w:sz w:val="28"/>
        </w:rPr>
        <w:t>
      4) "Федоров ауданы әкімдігінің жұмыспен қамту және әлеуметтік бағдарламалар бөлімі" мемлекеттік мекемесінің жұмысын ұйымдастырады және оған басшылық жасайды және жүктелген міндеттер мен функциялардың орындалуына дербес жауапты болады;</w:t>
      </w:r>
    </w:p>
    <w:bookmarkEnd w:id="60"/>
    <w:bookmarkStart w:name="z71" w:id="61"/>
    <w:p>
      <w:pPr>
        <w:spacing w:after="0"/>
        <w:ind w:left="0"/>
        <w:jc w:val="both"/>
      </w:pPr>
      <w:r>
        <w:rPr>
          <w:rFonts w:ascii="Times New Roman"/>
          <w:b w:val="false"/>
          <w:i w:val="false"/>
          <w:color w:val="000000"/>
          <w:sz w:val="28"/>
        </w:rPr>
        <w:t>
      5) бұйрықтар шығарады;</w:t>
      </w:r>
    </w:p>
    <w:bookmarkEnd w:id="61"/>
    <w:bookmarkStart w:name="z72" w:id="62"/>
    <w:p>
      <w:pPr>
        <w:spacing w:after="0"/>
        <w:ind w:left="0"/>
        <w:jc w:val="both"/>
      </w:pPr>
      <w:r>
        <w:rPr>
          <w:rFonts w:ascii="Times New Roman"/>
          <w:b w:val="false"/>
          <w:i w:val="false"/>
          <w:color w:val="000000"/>
          <w:sz w:val="28"/>
        </w:rPr>
        <w:t>
      6) қызметтік құжаттарға қол қояды;</w:t>
      </w:r>
    </w:p>
    <w:bookmarkEnd w:id="62"/>
    <w:bookmarkStart w:name="z73" w:id="63"/>
    <w:p>
      <w:pPr>
        <w:spacing w:after="0"/>
        <w:ind w:left="0"/>
        <w:jc w:val="both"/>
      </w:pPr>
      <w:r>
        <w:rPr>
          <w:rFonts w:ascii="Times New Roman"/>
          <w:b w:val="false"/>
          <w:i w:val="false"/>
          <w:color w:val="000000"/>
          <w:sz w:val="28"/>
        </w:rPr>
        <w:t>
      7) "Федоров ауданы әкімдігінің жұмыспен қамту және әлеуметтік бағдарламалар бөлімі" мемлекеттік мекемесінің техникалық қызмет көрсетуді жүзеге асыратын және "Федоров ауданы әкімдігінің жұмыспен қамту және әлеуметтік бағдарламалар бөлімі" мемлекеттік мекемесінің жұмыс істеуін қамтамасыз ететін және еңбек қатынастары мәселелері оның құзыретіне жататын мемлекеттік қызметшілер болып табылмайтын "Федоров ауданы әкімдігінің жұмыспен қамту және әлеуметтік бағдарламалар бөлімі"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63"/>
    <w:bookmarkStart w:name="z74" w:id="64"/>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4"/>
    <w:bookmarkStart w:name="z75" w:id="65"/>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 "Федоров ауданы әкімдігінің жұмыспен қамту және әлеуметтік бағдарламалар бөлімі" мемлекеттік бөлімі басшысы болмаған кезеңде оның өкілеттіктерін орындауды қолданыстағы заңнамаға сәйкес оны алмастыратын тұлға жүзеге асырады.</w:t>
      </w:r>
    </w:p>
    <w:bookmarkEnd w:id="65"/>
    <w:bookmarkStart w:name="z76" w:id="66"/>
    <w:p>
      <w:pPr>
        <w:spacing w:after="0"/>
        <w:ind w:left="0"/>
        <w:jc w:val="left"/>
      </w:pPr>
      <w:r>
        <w:rPr>
          <w:rFonts w:ascii="Times New Roman"/>
          <w:b/>
          <w:i w:val="false"/>
          <w:color w:val="000000"/>
        </w:rPr>
        <w:t xml:space="preserve"> 4. Мемлекеттік органның мүлкі</w:t>
      </w:r>
    </w:p>
    <w:bookmarkEnd w:id="66"/>
    <w:bookmarkStart w:name="z77" w:id="67"/>
    <w:p>
      <w:pPr>
        <w:spacing w:after="0"/>
        <w:ind w:left="0"/>
        <w:jc w:val="both"/>
      </w:pPr>
      <w:r>
        <w:rPr>
          <w:rFonts w:ascii="Times New Roman"/>
          <w:b w:val="false"/>
          <w:i w:val="false"/>
          <w:color w:val="000000"/>
          <w:sz w:val="28"/>
        </w:rPr>
        <w:t>
      19. "Федоров ауданы әкімдігінің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 "Федоров ауданы әкімдігінің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8" w:id="68"/>
    <w:p>
      <w:pPr>
        <w:spacing w:after="0"/>
        <w:ind w:left="0"/>
        <w:jc w:val="both"/>
      </w:pPr>
      <w:r>
        <w:rPr>
          <w:rFonts w:ascii="Times New Roman"/>
          <w:b w:val="false"/>
          <w:i w:val="false"/>
          <w:color w:val="000000"/>
          <w:sz w:val="28"/>
        </w:rPr>
        <w:t>
      20. "Федоров ауданы әкімдігінің жұмыспен қамту және әлеуметтік бағдарламалар бөлімі" мемлекеттік мекемесіне бекітілген мүлік коммуналдық меншікке жатады.</w:t>
      </w:r>
    </w:p>
    <w:bookmarkEnd w:id="68"/>
    <w:bookmarkStart w:name="z79" w:id="69"/>
    <w:p>
      <w:pPr>
        <w:spacing w:after="0"/>
        <w:ind w:left="0"/>
        <w:jc w:val="both"/>
      </w:pPr>
      <w:r>
        <w:rPr>
          <w:rFonts w:ascii="Times New Roman"/>
          <w:b w:val="false"/>
          <w:i w:val="false"/>
          <w:color w:val="000000"/>
          <w:sz w:val="28"/>
        </w:rPr>
        <w:t>
      21. Егер заңнамада өзгеше көзделмесе, "Федоров ауданы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80"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81" w:id="71"/>
    <w:p>
      <w:pPr>
        <w:spacing w:after="0"/>
        <w:ind w:left="0"/>
        <w:jc w:val="both"/>
      </w:pPr>
      <w:r>
        <w:rPr>
          <w:rFonts w:ascii="Times New Roman"/>
          <w:b w:val="false"/>
          <w:i w:val="false"/>
          <w:color w:val="000000"/>
          <w:sz w:val="28"/>
        </w:rPr>
        <w:t>
      22. "Федоров ауданы әкімдігінің жұмыспен қамту және әлеуметтік бағдарламалар бөлімі" мемлекеттік мекемесін қайта ұйымдастыру және тарату Қазақстан Республикасының қолданыстағы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