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2617f" w14:textId="ce26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мәслихатының 2021 жылғы 24 желтоқсандағы № 84 "Ұзынкөл ауданының 2022-2024 жылдарға арналған аудандық бюджеті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2022 жылғы 16 ақпандағы № 111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Ұзынкөл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Ұзынкөл аудандық мәслихатының "Ұзынкөл ауданының 2022-2024 жылдарға арналған аудандық бюджеті туралы" 2021 жылғы 24 желтоқсандағы № 84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26313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Ұзынкөл ауданының 2022-2024 жылдарға арналған аудандық бюджеті тиісінше 1, 2 және 3 -қосымшаларға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4445681,0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1233281,0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4229,0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1104,0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3207067,0 мың теңге;</w:t>
      </w:r>
    </w:p>
    <w:bookmarkEnd w:id="8"/>
    <w:bookmarkStart w:name="z13" w:id="9"/>
    <w:p>
      <w:pPr>
        <w:spacing w:after="0"/>
        <w:ind w:left="0"/>
        <w:jc w:val="both"/>
      </w:pPr>
      <w:r>
        <w:rPr>
          <w:rFonts w:ascii="Times New Roman"/>
          <w:b w:val="false"/>
          <w:i w:val="false"/>
          <w:color w:val="000000"/>
          <w:sz w:val="28"/>
        </w:rPr>
        <w:t>
      2) шығындар – 4615368,9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431,0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18378,0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17947,0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7260,0 мың теңге, оның iшiнде:</w:t>
      </w:r>
    </w:p>
    <w:bookmarkEnd w:id="13"/>
    <w:bookmarkStart w:name="z18" w:id="14"/>
    <w:p>
      <w:pPr>
        <w:spacing w:after="0"/>
        <w:ind w:left="0"/>
        <w:jc w:val="both"/>
      </w:pPr>
      <w:r>
        <w:rPr>
          <w:rFonts w:ascii="Times New Roman"/>
          <w:b w:val="false"/>
          <w:i w:val="false"/>
          <w:color w:val="000000"/>
          <w:sz w:val="28"/>
        </w:rPr>
        <w:t>
      қаржы активтерiн сатып алу – 7260,0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-177378,9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177378,9 мың теңге.";</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25" w:id="20"/>
    <w:p>
      <w:pPr>
        <w:spacing w:after="0"/>
        <w:ind w:left="0"/>
        <w:jc w:val="both"/>
      </w:pPr>
      <w:r>
        <w:rPr>
          <w:rFonts w:ascii="Times New Roman"/>
          <w:b w:val="false"/>
          <w:i w:val="false"/>
          <w:color w:val="000000"/>
          <w:sz w:val="28"/>
        </w:rPr>
        <w:t>
      КЕЛІСІЛДІ</w:t>
      </w:r>
    </w:p>
    <w:bookmarkEnd w:id="20"/>
    <w:bookmarkStart w:name="z26" w:id="21"/>
    <w:p>
      <w:pPr>
        <w:spacing w:after="0"/>
        <w:ind w:left="0"/>
        <w:jc w:val="both"/>
      </w:pPr>
      <w:r>
        <w:rPr>
          <w:rFonts w:ascii="Times New Roman"/>
          <w:b w:val="false"/>
          <w:i w:val="false"/>
          <w:color w:val="000000"/>
          <w:sz w:val="28"/>
        </w:rPr>
        <w:t>
      "Ұзынкөл ауданының экономика</w:t>
      </w:r>
    </w:p>
    <w:bookmarkEnd w:id="21"/>
    <w:bookmarkStart w:name="z27" w:id="22"/>
    <w:p>
      <w:pPr>
        <w:spacing w:after="0"/>
        <w:ind w:left="0"/>
        <w:jc w:val="both"/>
      </w:pPr>
      <w:r>
        <w:rPr>
          <w:rFonts w:ascii="Times New Roman"/>
          <w:b w:val="false"/>
          <w:i w:val="false"/>
          <w:color w:val="000000"/>
          <w:sz w:val="28"/>
        </w:rPr>
        <w:t>
      және бюджеттік жоспарлау бөлімі"</w:t>
      </w:r>
    </w:p>
    <w:bookmarkEnd w:id="22"/>
    <w:bookmarkStart w:name="z28" w:id="23"/>
    <w:p>
      <w:pPr>
        <w:spacing w:after="0"/>
        <w:ind w:left="0"/>
        <w:jc w:val="both"/>
      </w:pPr>
      <w:r>
        <w:rPr>
          <w:rFonts w:ascii="Times New Roman"/>
          <w:b w:val="false"/>
          <w:i w:val="false"/>
          <w:color w:val="000000"/>
          <w:sz w:val="28"/>
        </w:rPr>
        <w:t>
      мемлекеттік мекемесінің басшысы</w:t>
      </w:r>
    </w:p>
    <w:bookmarkEnd w:id="23"/>
    <w:bookmarkStart w:name="z29" w:id="24"/>
    <w:p>
      <w:pPr>
        <w:spacing w:after="0"/>
        <w:ind w:left="0"/>
        <w:jc w:val="both"/>
      </w:pPr>
      <w:r>
        <w:rPr>
          <w:rFonts w:ascii="Times New Roman"/>
          <w:b w:val="false"/>
          <w:i w:val="false"/>
          <w:color w:val="000000"/>
          <w:sz w:val="28"/>
        </w:rPr>
        <w:t>
      ______________ Б.Д. Займулдынова</w:t>
      </w:r>
    </w:p>
    <w:bookmarkEnd w:id="24"/>
    <w:bookmarkStart w:name="z30" w:id="25"/>
    <w:p>
      <w:pPr>
        <w:spacing w:after="0"/>
        <w:ind w:left="0"/>
        <w:jc w:val="both"/>
      </w:pPr>
      <w:r>
        <w:rPr>
          <w:rFonts w:ascii="Times New Roman"/>
          <w:b w:val="false"/>
          <w:i w:val="false"/>
          <w:color w:val="000000"/>
          <w:sz w:val="28"/>
        </w:rPr>
        <w:t>
      2022 жылғы "16" ақпан</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9" w:id="26"/>
    <w:p>
      <w:pPr>
        <w:spacing w:after="0"/>
        <w:ind w:left="0"/>
        <w:jc w:val="left"/>
      </w:pPr>
      <w:r>
        <w:rPr>
          <w:rFonts w:ascii="Times New Roman"/>
          <w:b/>
          <w:i w:val="false"/>
          <w:color w:val="000000"/>
        </w:rPr>
        <w:t xml:space="preserve"> 2022 жылға арналған аудандық бюджет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3207067,0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4615368,9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жалпы функцияларын орындайтын өкiлдi, атқарушы және басқа органдар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мұқтаждар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мекендерде жол қозғалысы қауiпсiздiгін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әлеуметтiк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тұрғын үймен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Елді-мекендерді көркейту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мекендердiң санитариясын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бұқаралық спорт түрлерін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тiлдi және Қазақстан халқының басқа да тiлдерін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кеңiстiктi ұйымдастыру жөнiндегi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қызметтi қолдау және бәсекелестікті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2219055,8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2219055,8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2219055,8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177378,9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