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425" w14:textId="708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1221,5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25 966,4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Маяк ауылының бюджетінде аудандық бюджеттен берілетін субвенциялардың көлемі 17 502,0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Маяк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меншiкке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мүлікке жалға беруден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Республикасының Ұлтық қорынан берілетін нысылы трансферт есебінін республиқалық бюджеттен бөлінген пайдаланылмаган (толық пайдаланылмаған) нысаналы трансферттердін сомаларын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