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386c" w14:textId="74c3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67 "Меңдіқара ауданының 2022 - 2024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20 мамырдағы № 130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2022 - 2024 жылдарға арналған бюджеті туралы" 2021 жылғы 28 желтоқсандағы № 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2022 - 2024 жылдарға арналған бюджеті тиісінше 1, 2 және 3 -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- 5 230 615,3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- 1 291 857,0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- 22 910,0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- 9 530,0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- 3 906 318,3 мың теңге;</w:t>
      </w:r>
    </w:p>
    <w:bookmarkEnd w:id="7"/>
    <w:bookmarkStart w:name="z13" w:id="8"/>
    <w:p>
      <w:pPr>
        <w:spacing w:after="0"/>
        <w:ind w:left="0"/>
        <w:jc w:val="both"/>
      </w:pPr>
      <w:r>
        <w:rPr>
          <w:rFonts w:ascii="Times New Roman"/>
          <w:b w:val="false"/>
          <w:i w:val="false"/>
          <w:color w:val="000000"/>
          <w:sz w:val="28"/>
        </w:rPr>
        <w:t>
      2) шығындар - 5 331 041,2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- 13 693,0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- 45 945,0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- 32 252,0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114 118,9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- 114 118,9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2022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