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f126" w14:textId="6bbf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119 "Қостанай ауданы Тобыл қаласының,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28 сәуірдегі № 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2022-2024 жылдарға арналған бюджеттері туралы" 2021 жылғы 30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- 502782,0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- 133230,0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- 366328,0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- 528276,6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-25494,6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- 25494,6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- 43938,2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- 4382,0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- 1357,2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- 38075,0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- 44277,8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- 339,6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- 339,6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- 38746,0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- 6559,0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- 32187,0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- 41618,5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-2872,5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- 2872,5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- 25184,0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- 2557,0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- 22627,0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- 25734,1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-550,1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- 34245,0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- 6747,0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- 27368,0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- 36306,3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-2061,3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- 2061,3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- 53073,1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- 15843,1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- 37080,0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- 53832,3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- 23899,0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- 1775,0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- 22124,0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- 24867,7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- 968,7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- 83930,0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- 40056,0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- 215,0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- 43659,0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- 94358,5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-10428,5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- 10428,5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- 36830,0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- 5880,2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- 119,8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- 30830,0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- 38204,6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-1374,6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- 1374,6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- 49783,4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- 1433,4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- 43590,0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- 52538,2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-2754,8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- 2754,8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- 51237,0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- 38376,0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- 12861,0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- 60420,8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-9183,8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- 9183,8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- 33829,0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- 4698,0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- 29131,0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- 36712,5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-2883,5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- 2883,5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- 112047,0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- 4701,0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- 107176,0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- 113956,3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-1909,3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- 1909,3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2022-2024 жылдарға арналған бюджеті тиісінше 40, 41 және 42-қосымшаларға сәйкес, оның ішінде 2022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- 40824,0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- 19800,0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- 21024,0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- 47550,6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-6726,6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- 6726,6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2022-2024 жылдарға арналған бюджеті тиісінше 43, 44 және 45-қосымшаларға сәйкес, оның ішінде 2022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- 275378,5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- 7970,0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- 267408,5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- 277644,8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-2266,3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- 2266,3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2022-2024 жылдарға арналған бюджеті тиісінше 46, 47 және 48-қосымшаларға сәйкес, оның ішінде 2022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- 24576,0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- 1011,0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- 23565,0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- 25076,1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-500,1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- 500,1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