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5550" w14:textId="1345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"Қарабалық ауданы әкімдігінің ішкі саясат бөлімінің Жастар ресурстық орталығы"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2022 жылғы 21 сәуірдегі № 72 қаулысы. Күші жойылды - Қостанай облысы Қарабалық ауданы әкімдігінің 2023 жылғы 1 наурыздағы № 34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әкімдігінің 01.03.2023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ішкі саясат бөлімінің Жастар ресурстық орталығы"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ішкі саясат бөлімінің Жастар ресурстық орталығы"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"Қарабалық ауданы әкімдігінің ішкі саясат бөлімінің Жастар ресурстық орталығы" коммуналдық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xml:space="preserve">
      1. "Қарабалық ауданы әкімдігінің ішкі сасат бөлімінің Жастар ресурстық орталығы" туралы осы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 "Мемлекеттік жастар саясаты туралы"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11) тармақшасына сәйкес әзірленді және өңірлік, қалалық және аудандық Жастар ресурстық орталықтарының (бұдан әрі - Ресурстық орталықтар) мәртебесі мен өкілеттіктерін айқындайды.</w:t>
      </w:r>
    </w:p>
    <w:bookmarkEnd w:id="10"/>
    <w:bookmarkStart w:name="z20" w:id="11"/>
    <w:p>
      <w:pPr>
        <w:spacing w:after="0"/>
        <w:ind w:left="0"/>
        <w:jc w:val="both"/>
      </w:pPr>
      <w:r>
        <w:rPr>
          <w:rFonts w:ascii="Times New Roman"/>
          <w:b w:val="false"/>
          <w:i w:val="false"/>
          <w:color w:val="000000"/>
          <w:sz w:val="28"/>
        </w:rPr>
        <w:t>
      2. Ресурстық орталық жастардың бастамаларын ақпараттық-әдістемелік, кеңестік сүйемелдеу мен қолдауды, жастар ортасындағы ахуалға мониторинг пен талдауды жүзеге асыратын заңды тұлға болып табылады.</w:t>
      </w:r>
    </w:p>
    <w:bookmarkEnd w:id="11"/>
    <w:bookmarkStart w:name="z21" w:id="12"/>
    <w:p>
      <w:pPr>
        <w:spacing w:after="0"/>
        <w:ind w:left="0"/>
        <w:jc w:val="both"/>
      </w:pPr>
      <w:r>
        <w:rPr>
          <w:rFonts w:ascii="Times New Roman"/>
          <w:b w:val="false"/>
          <w:i w:val="false"/>
          <w:color w:val="000000"/>
          <w:sz w:val="28"/>
        </w:rPr>
        <w:t>
      3. Ресурстық орталықтың қызметі жастардың әлеуметтік және жеке дамуына жәрдемдесуге және жастар ұйымдарының қызметін қолдауға бағытталған.</w:t>
      </w:r>
    </w:p>
    <w:bookmarkEnd w:id="12"/>
    <w:bookmarkStart w:name="z22" w:id="13"/>
    <w:p>
      <w:pPr>
        <w:spacing w:after="0"/>
        <w:ind w:left="0"/>
        <w:jc w:val="both"/>
      </w:pPr>
      <w:r>
        <w:rPr>
          <w:rFonts w:ascii="Times New Roman"/>
          <w:b w:val="false"/>
          <w:i w:val="false"/>
          <w:color w:val="000000"/>
          <w:sz w:val="28"/>
        </w:rPr>
        <w:t>
      4. Жастар ресурстық орталығы жастар мен жастар ұйымдарын қолдау және дамыту үшін қызмет көрсету мақсатында құрылды.</w:t>
      </w:r>
    </w:p>
    <w:bookmarkEnd w:id="13"/>
    <w:bookmarkStart w:name="z23" w:id="14"/>
    <w:p>
      <w:pPr>
        <w:spacing w:after="0"/>
        <w:ind w:left="0"/>
        <w:jc w:val="both"/>
      </w:pPr>
      <w:r>
        <w:rPr>
          <w:rFonts w:ascii="Times New Roman"/>
          <w:b w:val="false"/>
          <w:i w:val="false"/>
          <w:color w:val="000000"/>
          <w:sz w:val="28"/>
        </w:rPr>
        <w:t>
      5. Ресурстық орталықты құру, оның қызметін қамтамасыз ету және үйлестіру жергілікті атқарушы органдарының құзыретіне жатады.</w:t>
      </w:r>
    </w:p>
    <w:bookmarkEnd w:id="14"/>
    <w:bookmarkStart w:name="z24" w:id="15"/>
    <w:p>
      <w:pPr>
        <w:spacing w:after="0"/>
        <w:ind w:left="0"/>
        <w:jc w:val="both"/>
      </w:pPr>
      <w:r>
        <w:rPr>
          <w:rFonts w:ascii="Times New Roman"/>
          <w:b w:val="false"/>
          <w:i w:val="false"/>
          <w:color w:val="000000"/>
          <w:sz w:val="28"/>
        </w:rPr>
        <w:t>
      6. Ресурстық орталықтың өз мөртаңбасы, мөрі, мемлекеттік тілде және орыс тілінде атауы бар фирмалық бланкілері, қазынашылық органдарында және банкте есеп айырысу шоттары болады.</w:t>
      </w:r>
    </w:p>
    <w:bookmarkEnd w:id="15"/>
    <w:bookmarkStart w:name="z25" w:id="16"/>
    <w:p>
      <w:pPr>
        <w:spacing w:after="0"/>
        <w:ind w:left="0"/>
        <w:jc w:val="both"/>
      </w:pPr>
      <w:r>
        <w:rPr>
          <w:rFonts w:ascii="Times New Roman"/>
          <w:b w:val="false"/>
          <w:i w:val="false"/>
          <w:color w:val="000000"/>
          <w:sz w:val="28"/>
        </w:rPr>
        <w:t xml:space="preserve">
      7. Ресурстық орталық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және өзге де нормативтік құқықтық актілерін, сондай-ақ осы </w:t>
      </w:r>
      <w:r>
        <w:rPr>
          <w:rFonts w:ascii="Times New Roman"/>
          <w:b w:val="false"/>
          <w:i w:val="false"/>
          <w:color w:val="000000"/>
          <w:sz w:val="28"/>
        </w:rPr>
        <w:t>Ережені</w:t>
      </w:r>
      <w:r>
        <w:rPr>
          <w:rFonts w:ascii="Times New Roman"/>
          <w:b w:val="false"/>
          <w:i w:val="false"/>
          <w:color w:val="000000"/>
          <w:sz w:val="28"/>
        </w:rPr>
        <w:t xml:space="preserve"> және олардың негізінде әзірленген жарғыларды басшылыққа алады.</w:t>
      </w:r>
    </w:p>
    <w:bookmarkEnd w:id="16"/>
    <w:bookmarkStart w:name="z26" w:id="17"/>
    <w:p>
      <w:pPr>
        <w:spacing w:after="0"/>
        <w:ind w:left="0"/>
        <w:jc w:val="both"/>
      </w:pPr>
      <w:r>
        <w:rPr>
          <w:rFonts w:ascii="Times New Roman"/>
          <w:b w:val="false"/>
          <w:i w:val="false"/>
          <w:color w:val="000000"/>
          <w:sz w:val="28"/>
        </w:rPr>
        <w:t>
      8. Ресурстық орталық өз қызметін орталықпен ортақ мақсаттары,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bookmarkEnd w:id="17"/>
    <w:bookmarkStart w:name="z27" w:id="18"/>
    <w:p>
      <w:pPr>
        <w:spacing w:after="0"/>
        <w:ind w:left="0"/>
        <w:jc w:val="left"/>
      </w:pPr>
      <w:r>
        <w:rPr>
          <w:rFonts w:ascii="Times New Roman"/>
          <w:b/>
          <w:i w:val="false"/>
          <w:color w:val="000000"/>
        </w:rPr>
        <w:t xml:space="preserve"> 2-тарау. Ресурстық орталықтың міндеттері, функциялары</w:t>
      </w:r>
    </w:p>
    <w:bookmarkEnd w:id="18"/>
    <w:bookmarkStart w:name="z28" w:id="19"/>
    <w:p>
      <w:pPr>
        <w:spacing w:after="0"/>
        <w:ind w:left="0"/>
        <w:jc w:val="both"/>
      </w:pPr>
      <w:r>
        <w:rPr>
          <w:rFonts w:ascii="Times New Roman"/>
          <w:b w:val="false"/>
          <w:i w:val="false"/>
          <w:color w:val="000000"/>
          <w:sz w:val="28"/>
        </w:rPr>
        <w:t>
      9. Ресурстық орталық Жастар жобалары мен бағдарламаларын іске асыру, бейресми білім беру, бастамаларды қолдау және жастарға кеңестік қолдау көрсету және жастардың өзін-өзі дамуы үшін ашық кеңістік құру арқылы жастармен жұмыс жүргізеді.</w:t>
      </w:r>
    </w:p>
    <w:bookmarkEnd w:id="19"/>
    <w:bookmarkStart w:name="z29" w:id="20"/>
    <w:p>
      <w:pPr>
        <w:spacing w:after="0"/>
        <w:ind w:left="0"/>
        <w:jc w:val="both"/>
      </w:pPr>
      <w:r>
        <w:rPr>
          <w:rFonts w:ascii="Times New Roman"/>
          <w:b w:val="false"/>
          <w:i w:val="false"/>
          <w:color w:val="000000"/>
          <w:sz w:val="28"/>
        </w:rPr>
        <w:t>
      10. Ресурстық орталықтың қызметін жоспарлау және жүзеге асыру жастар мен жастар ұйымдарының қажеттіліктері мен мүдделеріне негізделеді.</w:t>
      </w:r>
    </w:p>
    <w:bookmarkEnd w:id="20"/>
    <w:bookmarkStart w:name="z30" w:id="21"/>
    <w:p>
      <w:pPr>
        <w:spacing w:after="0"/>
        <w:ind w:left="0"/>
        <w:jc w:val="both"/>
      </w:pPr>
      <w:r>
        <w:rPr>
          <w:rFonts w:ascii="Times New Roman"/>
          <w:b w:val="false"/>
          <w:i w:val="false"/>
          <w:color w:val="000000"/>
          <w:sz w:val="28"/>
        </w:rPr>
        <w:t>
      11. Ресурстық орталықтың қызметі өз ғимаратында және жастар көп жиналатын жерлерде жүзеге асырылады.</w:t>
      </w:r>
    </w:p>
    <w:bookmarkEnd w:id="21"/>
    <w:bookmarkStart w:name="z31" w:id="22"/>
    <w:p>
      <w:pPr>
        <w:spacing w:after="0"/>
        <w:ind w:left="0"/>
        <w:jc w:val="both"/>
      </w:pPr>
      <w:r>
        <w:rPr>
          <w:rFonts w:ascii="Times New Roman"/>
          <w:b w:val="false"/>
          <w:i w:val="false"/>
          <w:color w:val="000000"/>
          <w:sz w:val="28"/>
        </w:rPr>
        <w:t>
      12. Ресурстық орталықтың құрылымдық бөлімшелері – жастарға қызмет көрсету орталықтарында, кенттер мен ауылдарда қызметін үйлестіреді және қызметкерлерінің біліктілігін арттырумен айналысады.</w:t>
      </w:r>
    </w:p>
    <w:bookmarkEnd w:id="22"/>
    <w:bookmarkStart w:name="z32" w:id="23"/>
    <w:p>
      <w:pPr>
        <w:spacing w:after="0"/>
        <w:ind w:left="0"/>
        <w:jc w:val="both"/>
      </w:pPr>
      <w:r>
        <w:rPr>
          <w:rFonts w:ascii="Times New Roman"/>
          <w:b w:val="false"/>
          <w:i w:val="false"/>
          <w:color w:val="000000"/>
          <w:sz w:val="28"/>
        </w:rPr>
        <w:t>
      13. Ресурстық орталықтың негізгі міндеттері:</w:t>
      </w:r>
    </w:p>
    <w:bookmarkEnd w:id="23"/>
    <w:bookmarkStart w:name="z33" w:id="24"/>
    <w:p>
      <w:pPr>
        <w:spacing w:after="0"/>
        <w:ind w:left="0"/>
        <w:jc w:val="both"/>
      </w:pPr>
      <w:r>
        <w:rPr>
          <w:rFonts w:ascii="Times New Roman"/>
          <w:b w:val="false"/>
          <w:i w:val="false"/>
          <w:color w:val="000000"/>
          <w:sz w:val="28"/>
        </w:rPr>
        <w:t>
      1) ақпараттық-әдістемелік сүйемелдеуді жүзеге асыру;</w:t>
      </w:r>
    </w:p>
    <w:bookmarkEnd w:id="24"/>
    <w:bookmarkStart w:name="z34" w:id="25"/>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bookmarkEnd w:id="25"/>
    <w:bookmarkStart w:name="z35" w:id="26"/>
    <w:p>
      <w:pPr>
        <w:spacing w:after="0"/>
        <w:ind w:left="0"/>
        <w:jc w:val="both"/>
      </w:pPr>
      <w:r>
        <w:rPr>
          <w:rFonts w:ascii="Times New Roman"/>
          <w:b w:val="false"/>
          <w:i w:val="false"/>
          <w:color w:val="000000"/>
          <w:sz w:val="28"/>
        </w:rPr>
        <w:t>
      3) жастар ортасындағы жағдайға талдау және мониторинг жүргізу.</w:t>
      </w:r>
    </w:p>
    <w:bookmarkEnd w:id="26"/>
    <w:bookmarkStart w:name="z36" w:id="27"/>
    <w:p>
      <w:pPr>
        <w:spacing w:after="0"/>
        <w:ind w:left="0"/>
        <w:jc w:val="both"/>
      </w:pPr>
      <w:r>
        <w:rPr>
          <w:rFonts w:ascii="Times New Roman"/>
          <w:b w:val="false"/>
          <w:i w:val="false"/>
          <w:color w:val="000000"/>
          <w:sz w:val="28"/>
        </w:rPr>
        <w:t>
      14. Ресурстық орталық қызметінің бағыттары бойынша мынадай функцияларды жүзеге асырады:</w:t>
      </w:r>
    </w:p>
    <w:bookmarkEnd w:id="27"/>
    <w:bookmarkStart w:name="z37" w:id="28"/>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bookmarkEnd w:id="28"/>
    <w:bookmarkStart w:name="z38" w:id="29"/>
    <w:p>
      <w:pPr>
        <w:spacing w:after="0"/>
        <w:ind w:left="0"/>
        <w:jc w:val="both"/>
      </w:pPr>
      <w:r>
        <w:rPr>
          <w:rFonts w:ascii="Times New Roman"/>
          <w:b w:val="false"/>
          <w:i w:val="false"/>
          <w:color w:val="000000"/>
          <w:sz w:val="28"/>
        </w:rPr>
        <w:t>
      -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bookmarkEnd w:id="29"/>
    <w:bookmarkStart w:name="z39" w:id="30"/>
    <w:p>
      <w:pPr>
        <w:spacing w:after="0"/>
        <w:ind w:left="0"/>
        <w:jc w:val="both"/>
      </w:pPr>
      <w:r>
        <w:rPr>
          <w:rFonts w:ascii="Times New Roman"/>
          <w:b w:val="false"/>
          <w:i w:val="false"/>
          <w:color w:val="000000"/>
          <w:sz w:val="28"/>
        </w:rPr>
        <w:t>
      - soft-skills дамыту бойынша курстар өткізу - түйіндемені сауатты құрастыру, коммуникативтік дағдылар, әңгімелесуден тиімді өту әдістері;</w:t>
      </w:r>
    </w:p>
    <w:bookmarkEnd w:id="30"/>
    <w:bookmarkStart w:name="z40" w:id="31"/>
    <w:p>
      <w:pPr>
        <w:spacing w:after="0"/>
        <w:ind w:left="0"/>
        <w:jc w:val="both"/>
      </w:pPr>
      <w:r>
        <w:rPr>
          <w:rFonts w:ascii="Times New Roman"/>
          <w:b w:val="false"/>
          <w:i w:val="false"/>
          <w:color w:val="000000"/>
          <w:sz w:val="28"/>
        </w:rPr>
        <w:t>
      -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bookmarkEnd w:id="31"/>
    <w:bookmarkStart w:name="z41" w:id="32"/>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bookmarkEnd w:id="32"/>
    <w:bookmarkStart w:name="z42" w:id="33"/>
    <w:p>
      <w:pPr>
        <w:spacing w:after="0"/>
        <w:ind w:left="0"/>
        <w:jc w:val="both"/>
      </w:pPr>
      <w:r>
        <w:rPr>
          <w:rFonts w:ascii="Times New Roman"/>
          <w:b w:val="false"/>
          <w:i w:val="false"/>
          <w:color w:val="000000"/>
          <w:sz w:val="28"/>
        </w:rPr>
        <w:t>
      -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және т. б.), жастардың құзыреті мен дербестігі;</w:t>
      </w:r>
    </w:p>
    <w:bookmarkEnd w:id="33"/>
    <w:bookmarkStart w:name="z43" w:id="34"/>
    <w:p>
      <w:pPr>
        <w:spacing w:after="0"/>
        <w:ind w:left="0"/>
        <w:jc w:val="both"/>
      </w:pPr>
      <w:r>
        <w:rPr>
          <w:rFonts w:ascii="Times New Roman"/>
          <w:b w:val="false"/>
          <w:i w:val="false"/>
          <w:color w:val="000000"/>
          <w:sz w:val="28"/>
        </w:rPr>
        <w:t>
      - өмірлік маңызды дағдылар мен бейресми білімді дамытуға бағытталған жастар жобалары мен бағдарламаларын әзірлеу.</w:t>
      </w:r>
    </w:p>
    <w:bookmarkEnd w:id="34"/>
    <w:bookmarkStart w:name="z44" w:id="35"/>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bookmarkEnd w:id="35"/>
    <w:bookmarkStart w:name="z45" w:id="36"/>
    <w:p>
      <w:pPr>
        <w:spacing w:after="0"/>
        <w:ind w:left="0"/>
        <w:jc w:val="both"/>
      </w:pPr>
      <w:r>
        <w:rPr>
          <w:rFonts w:ascii="Times New Roman"/>
          <w:b w:val="false"/>
          <w:i w:val="false"/>
          <w:color w:val="000000"/>
          <w:sz w:val="28"/>
        </w:rPr>
        <w:t>
      - цифрлық және медиа сауаттылық мәселелері бойынша жастарға кеңес беру;</w:t>
      </w:r>
    </w:p>
    <w:bookmarkEnd w:id="36"/>
    <w:bookmarkStart w:name="z46" w:id="37"/>
    <w:p>
      <w:pPr>
        <w:spacing w:after="0"/>
        <w:ind w:left="0"/>
        <w:jc w:val="both"/>
      </w:pPr>
      <w:r>
        <w:rPr>
          <w:rFonts w:ascii="Times New Roman"/>
          <w:b w:val="false"/>
          <w:i w:val="false"/>
          <w:color w:val="000000"/>
          <w:sz w:val="28"/>
        </w:rPr>
        <w:t>
      - жастарға арналған цифрлық және медиа сауаттылық бойынша оқыту курстарын ұйымдастыру;</w:t>
      </w:r>
    </w:p>
    <w:bookmarkEnd w:id="37"/>
    <w:bookmarkStart w:name="z47" w:id="38"/>
    <w:p>
      <w:pPr>
        <w:spacing w:after="0"/>
        <w:ind w:left="0"/>
        <w:jc w:val="both"/>
      </w:pPr>
      <w:r>
        <w:rPr>
          <w:rFonts w:ascii="Times New Roman"/>
          <w:b w:val="false"/>
          <w:i w:val="false"/>
          <w:color w:val="000000"/>
          <w:sz w:val="28"/>
        </w:rPr>
        <w:t>
      - робототехника, бағдарламалау және ақпараттық технологиялар бойынша үйірмелер мен клубтардың қызметін ұйымдастыру.</w:t>
      </w:r>
    </w:p>
    <w:bookmarkEnd w:id="38"/>
    <w:bookmarkStart w:name="z48" w:id="39"/>
    <w:p>
      <w:pPr>
        <w:spacing w:after="0"/>
        <w:ind w:left="0"/>
        <w:jc w:val="both"/>
      </w:pPr>
      <w:r>
        <w:rPr>
          <w:rFonts w:ascii="Times New Roman"/>
          <w:b w:val="false"/>
          <w:i w:val="false"/>
          <w:color w:val="000000"/>
          <w:sz w:val="28"/>
        </w:rPr>
        <w:t>
      4) жастарға психологиялық көмек көрсету;</w:t>
      </w:r>
    </w:p>
    <w:bookmarkEnd w:id="39"/>
    <w:bookmarkStart w:name="z49" w:id="40"/>
    <w:p>
      <w:pPr>
        <w:spacing w:after="0"/>
        <w:ind w:left="0"/>
        <w:jc w:val="both"/>
      </w:pPr>
      <w:r>
        <w:rPr>
          <w:rFonts w:ascii="Times New Roman"/>
          <w:b w:val="false"/>
          <w:i w:val="false"/>
          <w:color w:val="000000"/>
          <w:sz w:val="28"/>
        </w:rPr>
        <w:t>
      - психологпен жеке және эмоциялық мәселелер бойынша кеңес беру;</w:t>
      </w:r>
    </w:p>
    <w:bookmarkEnd w:id="40"/>
    <w:bookmarkStart w:name="z50" w:id="41"/>
    <w:p>
      <w:pPr>
        <w:spacing w:after="0"/>
        <w:ind w:left="0"/>
        <w:jc w:val="both"/>
      </w:pPr>
      <w:r>
        <w:rPr>
          <w:rFonts w:ascii="Times New Roman"/>
          <w:b w:val="false"/>
          <w:i w:val="false"/>
          <w:color w:val="000000"/>
          <w:sz w:val="28"/>
        </w:rPr>
        <w:t>
      - жастармен психологиялық тренингтер мен сабақтарды ұйымдастыру және өткізу;</w:t>
      </w:r>
    </w:p>
    <w:bookmarkEnd w:id="41"/>
    <w:bookmarkStart w:name="z51" w:id="42"/>
    <w:p>
      <w:pPr>
        <w:spacing w:after="0"/>
        <w:ind w:left="0"/>
        <w:jc w:val="both"/>
      </w:pPr>
      <w:r>
        <w:rPr>
          <w:rFonts w:ascii="Times New Roman"/>
          <w:b w:val="false"/>
          <w:i w:val="false"/>
          <w:color w:val="000000"/>
          <w:sz w:val="28"/>
        </w:rPr>
        <w:t>
      - жастардың психикалық денсаулығы бойынша жастар жобаларын әзірлеу және іске асыру.</w:t>
      </w:r>
    </w:p>
    <w:bookmarkEnd w:id="42"/>
    <w:bookmarkStart w:name="z52" w:id="43"/>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bookmarkEnd w:id="43"/>
    <w:bookmarkStart w:name="z53" w:id="44"/>
    <w:p>
      <w:pPr>
        <w:spacing w:after="0"/>
        <w:ind w:left="0"/>
        <w:jc w:val="both"/>
      </w:pPr>
      <w:r>
        <w:rPr>
          <w:rFonts w:ascii="Times New Roman"/>
          <w:b w:val="false"/>
          <w:i w:val="false"/>
          <w:color w:val="000000"/>
          <w:sz w:val="28"/>
        </w:rPr>
        <w:t>
      - жастар мен жастар ұйымдары үшін заң кеңестерін көрсету;</w:t>
      </w:r>
    </w:p>
    <w:bookmarkEnd w:id="44"/>
    <w:bookmarkStart w:name="z54" w:id="45"/>
    <w:p>
      <w:pPr>
        <w:spacing w:after="0"/>
        <w:ind w:left="0"/>
        <w:jc w:val="both"/>
      </w:pPr>
      <w:r>
        <w:rPr>
          <w:rFonts w:ascii="Times New Roman"/>
          <w:b w:val="false"/>
          <w:i w:val="false"/>
          <w:color w:val="000000"/>
          <w:sz w:val="28"/>
        </w:rPr>
        <w:t>
      - жастар арасында құқықтық сауаттылық бойынша курстар ұйымдастыру және өткізу;</w:t>
      </w:r>
    </w:p>
    <w:bookmarkEnd w:id="45"/>
    <w:bookmarkStart w:name="z55" w:id="46"/>
    <w:p>
      <w:pPr>
        <w:spacing w:after="0"/>
        <w:ind w:left="0"/>
        <w:jc w:val="both"/>
      </w:pPr>
      <w:r>
        <w:rPr>
          <w:rFonts w:ascii="Times New Roman"/>
          <w:b w:val="false"/>
          <w:i w:val="false"/>
          <w:color w:val="000000"/>
          <w:sz w:val="28"/>
        </w:rPr>
        <w:t>
      - жастардың құқықтық сауаттылығын арттыру бойынша жастар жобалары мен бағдарламаларын әзірлеу;</w:t>
      </w:r>
    </w:p>
    <w:bookmarkEnd w:id="46"/>
    <w:bookmarkStart w:name="z56" w:id="47"/>
    <w:p>
      <w:pPr>
        <w:spacing w:after="0"/>
        <w:ind w:left="0"/>
        <w:jc w:val="both"/>
      </w:pPr>
      <w:r>
        <w:rPr>
          <w:rFonts w:ascii="Times New Roman"/>
          <w:b w:val="false"/>
          <w:i w:val="false"/>
          <w:color w:val="000000"/>
          <w:sz w:val="28"/>
        </w:rPr>
        <w:t>
      - жастар ұйымдары үшін заң көмегін көрсету.</w:t>
      </w:r>
    </w:p>
    <w:bookmarkEnd w:id="47"/>
    <w:bookmarkStart w:name="z57" w:id="48"/>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bookmarkEnd w:id="48"/>
    <w:bookmarkStart w:name="z58" w:id="49"/>
    <w:p>
      <w:pPr>
        <w:spacing w:after="0"/>
        <w:ind w:left="0"/>
        <w:jc w:val="both"/>
      </w:pPr>
      <w:r>
        <w:rPr>
          <w:rFonts w:ascii="Times New Roman"/>
          <w:b w:val="false"/>
          <w:i w:val="false"/>
          <w:color w:val="000000"/>
          <w:sz w:val="28"/>
        </w:rPr>
        <w:t>
      - кәсіпкерлік қызметті жүзеге асыру мәселелері және кәсіпкерлікті мемлекеттік қолдау шаралары бойынша жастарға кеңес беру және ақпараттандыру;</w:t>
      </w:r>
    </w:p>
    <w:bookmarkEnd w:id="49"/>
    <w:bookmarkStart w:name="z59" w:id="50"/>
    <w:p>
      <w:pPr>
        <w:spacing w:after="0"/>
        <w:ind w:left="0"/>
        <w:jc w:val="both"/>
      </w:pPr>
      <w:r>
        <w:rPr>
          <w:rFonts w:ascii="Times New Roman"/>
          <w:b w:val="false"/>
          <w:i w:val="false"/>
          <w:color w:val="000000"/>
          <w:sz w:val="28"/>
        </w:rPr>
        <w:t>
      - кәсіпкерлік құзыреттер бойынша семинарлар мен тренингтер ұйымдастыру және өткізу;</w:t>
      </w:r>
    </w:p>
    <w:bookmarkEnd w:id="50"/>
    <w:bookmarkStart w:name="z60" w:id="51"/>
    <w:p>
      <w:pPr>
        <w:spacing w:after="0"/>
        <w:ind w:left="0"/>
        <w:jc w:val="both"/>
      </w:pPr>
      <w:r>
        <w:rPr>
          <w:rFonts w:ascii="Times New Roman"/>
          <w:b w:val="false"/>
          <w:i w:val="false"/>
          <w:color w:val="000000"/>
          <w:sz w:val="28"/>
        </w:rPr>
        <w:t>
      - жастар арасында әлеуметтік кәсіпкерлікті қолдау;</w:t>
      </w:r>
    </w:p>
    <w:bookmarkEnd w:id="51"/>
    <w:bookmarkStart w:name="z61" w:id="52"/>
    <w:p>
      <w:pPr>
        <w:spacing w:after="0"/>
        <w:ind w:left="0"/>
        <w:jc w:val="both"/>
      </w:pPr>
      <w:r>
        <w:rPr>
          <w:rFonts w:ascii="Times New Roman"/>
          <w:b w:val="false"/>
          <w:i w:val="false"/>
          <w:color w:val="000000"/>
          <w:sz w:val="28"/>
        </w:rPr>
        <w:t>
      - жастар арасында кәсіпкерлік қызметті жандандыру бойынша жобаларды әзірлеу.</w:t>
      </w:r>
    </w:p>
    <w:bookmarkEnd w:id="52"/>
    <w:bookmarkStart w:name="z62" w:id="53"/>
    <w:p>
      <w:pPr>
        <w:spacing w:after="0"/>
        <w:ind w:left="0"/>
        <w:jc w:val="both"/>
      </w:pPr>
      <w:r>
        <w:rPr>
          <w:rFonts w:ascii="Times New Roman"/>
          <w:b w:val="false"/>
          <w:i w:val="false"/>
          <w:color w:val="000000"/>
          <w:sz w:val="28"/>
        </w:rPr>
        <w:t>
      7) жастар ортасында Волонтерлік қызметті қолдау және дамыту:</w:t>
      </w:r>
    </w:p>
    <w:bookmarkEnd w:id="53"/>
    <w:bookmarkStart w:name="z63" w:id="54"/>
    <w:p>
      <w:pPr>
        <w:spacing w:after="0"/>
        <w:ind w:left="0"/>
        <w:jc w:val="both"/>
      </w:pPr>
      <w:r>
        <w:rPr>
          <w:rFonts w:ascii="Times New Roman"/>
          <w:b w:val="false"/>
          <w:i w:val="false"/>
          <w:color w:val="000000"/>
          <w:sz w:val="28"/>
        </w:rPr>
        <w:t>
      - волонтерлік қызмет және жас еріктілерді қолдау мүмкіндіктері туралы жастарға кеңес беру және ақпараттандыру;</w:t>
      </w:r>
    </w:p>
    <w:bookmarkEnd w:id="54"/>
    <w:bookmarkStart w:name="z64" w:id="55"/>
    <w:p>
      <w:pPr>
        <w:spacing w:after="0"/>
        <w:ind w:left="0"/>
        <w:jc w:val="both"/>
      </w:pPr>
      <w:r>
        <w:rPr>
          <w:rFonts w:ascii="Times New Roman"/>
          <w:b w:val="false"/>
          <w:i w:val="false"/>
          <w:color w:val="000000"/>
          <w:sz w:val="28"/>
        </w:rPr>
        <w:t>
      -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bookmarkEnd w:id="55"/>
    <w:bookmarkStart w:name="z65" w:id="56"/>
    <w:p>
      <w:pPr>
        <w:spacing w:after="0"/>
        <w:ind w:left="0"/>
        <w:jc w:val="both"/>
      </w:pPr>
      <w:r>
        <w:rPr>
          <w:rFonts w:ascii="Times New Roman"/>
          <w:b w:val="false"/>
          <w:i w:val="false"/>
          <w:color w:val="000000"/>
          <w:sz w:val="28"/>
        </w:rPr>
        <w:t>
      - жастардың волонтерлік қызметін ұйымдастыру үшін волонтерлік ұйымдармен, білім беру, мәдениет және әлеуметтік сала ұйымдарымен ынтымақтастық;</w:t>
      </w:r>
    </w:p>
    <w:bookmarkEnd w:id="56"/>
    <w:bookmarkStart w:name="z66" w:id="57"/>
    <w:p>
      <w:pPr>
        <w:spacing w:after="0"/>
        <w:ind w:left="0"/>
        <w:jc w:val="both"/>
      </w:pPr>
      <w:r>
        <w:rPr>
          <w:rFonts w:ascii="Times New Roman"/>
          <w:b w:val="false"/>
          <w:i w:val="false"/>
          <w:color w:val="000000"/>
          <w:sz w:val="28"/>
        </w:rPr>
        <w:t>
      - волонтерлік бастамаларды қолдау және волонтерлік ұйымдармен және жастардың бастамашыл топтарымен бірлескен іс-шараларды іске асыру;</w:t>
      </w:r>
    </w:p>
    <w:bookmarkEnd w:id="57"/>
    <w:bookmarkStart w:name="z67" w:id="58"/>
    <w:p>
      <w:pPr>
        <w:spacing w:after="0"/>
        <w:ind w:left="0"/>
        <w:jc w:val="both"/>
      </w:pPr>
      <w:r>
        <w:rPr>
          <w:rFonts w:ascii="Times New Roman"/>
          <w:b w:val="false"/>
          <w:i w:val="false"/>
          <w:color w:val="000000"/>
          <w:sz w:val="28"/>
        </w:rPr>
        <w:t>
      - жастар ортасында Волонтерлік қызметті жандандыру бойынша жобаларды әзірлеу.</w:t>
      </w:r>
    </w:p>
    <w:bookmarkEnd w:id="58"/>
    <w:bookmarkStart w:name="z68" w:id="59"/>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bookmarkEnd w:id="59"/>
    <w:bookmarkStart w:name="z69" w:id="60"/>
    <w:p>
      <w:pPr>
        <w:spacing w:after="0"/>
        <w:ind w:left="0"/>
        <w:jc w:val="both"/>
      </w:pPr>
      <w:r>
        <w:rPr>
          <w:rFonts w:ascii="Times New Roman"/>
          <w:b w:val="false"/>
          <w:i w:val="false"/>
          <w:color w:val="000000"/>
          <w:sz w:val="28"/>
        </w:rPr>
        <w:t>
      - отбасы-неке мәселелері бойынша жас отбасыларға кеңес беру;</w:t>
      </w:r>
    </w:p>
    <w:bookmarkEnd w:id="60"/>
    <w:bookmarkStart w:name="z70" w:id="61"/>
    <w:p>
      <w:pPr>
        <w:spacing w:after="0"/>
        <w:ind w:left="0"/>
        <w:jc w:val="both"/>
      </w:pPr>
      <w:r>
        <w:rPr>
          <w:rFonts w:ascii="Times New Roman"/>
          <w:b w:val="false"/>
          <w:i w:val="false"/>
          <w:color w:val="000000"/>
          <w:sz w:val="28"/>
        </w:rPr>
        <w:t>
      - некені тіркеуге өтініш берген жас адамдармен жұмыс;</w:t>
      </w:r>
    </w:p>
    <w:bookmarkEnd w:id="61"/>
    <w:bookmarkStart w:name="z71" w:id="62"/>
    <w:p>
      <w:pPr>
        <w:spacing w:after="0"/>
        <w:ind w:left="0"/>
        <w:jc w:val="both"/>
      </w:pPr>
      <w:r>
        <w:rPr>
          <w:rFonts w:ascii="Times New Roman"/>
          <w:b w:val="false"/>
          <w:i w:val="false"/>
          <w:color w:val="000000"/>
          <w:sz w:val="28"/>
        </w:rPr>
        <w:t>
      - қоғамда отбасылық құндылықтарды нығайту бойынша жастар жобалары мен бағдарламаларын әзірлеу.</w:t>
      </w:r>
    </w:p>
    <w:bookmarkEnd w:id="62"/>
    <w:bookmarkStart w:name="z72" w:id="63"/>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bookmarkEnd w:id="63"/>
    <w:bookmarkStart w:name="z73" w:id="64"/>
    <w:p>
      <w:pPr>
        <w:spacing w:after="0"/>
        <w:ind w:left="0"/>
        <w:jc w:val="both"/>
      </w:pPr>
      <w:r>
        <w:rPr>
          <w:rFonts w:ascii="Times New Roman"/>
          <w:b w:val="false"/>
          <w:i w:val="false"/>
          <w:color w:val="000000"/>
          <w:sz w:val="28"/>
        </w:rPr>
        <w:t>
      -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bookmarkEnd w:id="64"/>
    <w:bookmarkStart w:name="z74" w:id="65"/>
    <w:p>
      <w:pPr>
        <w:spacing w:after="0"/>
        <w:ind w:left="0"/>
        <w:jc w:val="both"/>
      </w:pPr>
      <w:r>
        <w:rPr>
          <w:rFonts w:ascii="Times New Roman"/>
          <w:b w:val="false"/>
          <w:i w:val="false"/>
          <w:color w:val="000000"/>
          <w:sz w:val="28"/>
        </w:rPr>
        <w:t>
      - іс-шаралар өткізу үшін жастар ұйымдарын, қозғалыстарды және жастардың өзін-өзі басқару органдарын залдар мен үй-жайларды ұсыну;</w:t>
      </w:r>
    </w:p>
    <w:bookmarkEnd w:id="65"/>
    <w:bookmarkStart w:name="z75" w:id="66"/>
    <w:p>
      <w:pPr>
        <w:spacing w:after="0"/>
        <w:ind w:left="0"/>
        <w:jc w:val="both"/>
      </w:pPr>
      <w:r>
        <w:rPr>
          <w:rFonts w:ascii="Times New Roman"/>
          <w:b w:val="false"/>
          <w:i w:val="false"/>
          <w:color w:val="000000"/>
          <w:sz w:val="28"/>
        </w:rPr>
        <w:t>
      - жастар ұйымдарының, қозғалыстардың және жастардың өзін-өзі басқару органдарының қызметін ақпараттық сүйемелдеу;</w:t>
      </w:r>
    </w:p>
    <w:bookmarkEnd w:id="66"/>
    <w:bookmarkStart w:name="z76" w:id="67"/>
    <w:p>
      <w:pPr>
        <w:spacing w:after="0"/>
        <w:ind w:left="0"/>
        <w:jc w:val="both"/>
      </w:pPr>
      <w:r>
        <w:rPr>
          <w:rFonts w:ascii="Times New Roman"/>
          <w:b w:val="false"/>
          <w:i w:val="false"/>
          <w:color w:val="000000"/>
          <w:sz w:val="28"/>
        </w:rPr>
        <w:t>
      - жастар ұйымдары мен жастардың өзін-өзі басқару органдарының бастамаларын қолдау;</w:t>
      </w:r>
    </w:p>
    <w:bookmarkEnd w:id="67"/>
    <w:bookmarkStart w:name="z77" w:id="68"/>
    <w:p>
      <w:pPr>
        <w:spacing w:after="0"/>
        <w:ind w:left="0"/>
        <w:jc w:val="both"/>
      </w:pPr>
      <w:r>
        <w:rPr>
          <w:rFonts w:ascii="Times New Roman"/>
          <w:b w:val="false"/>
          <w:i w:val="false"/>
          <w:color w:val="000000"/>
          <w:sz w:val="28"/>
        </w:rPr>
        <w:t>
      - жастар ұйымдарымен, қозғалыстармен және жастардың өзін-өзі басқару органдарымен бірлескен жобалар мен бағдарламаларды әзірлеу.</w:t>
      </w:r>
    </w:p>
    <w:bookmarkEnd w:id="68"/>
    <w:bookmarkStart w:name="z78" w:id="69"/>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bookmarkEnd w:id="69"/>
    <w:bookmarkStart w:name="z79" w:id="70"/>
    <w:p>
      <w:pPr>
        <w:spacing w:after="0"/>
        <w:ind w:left="0"/>
        <w:jc w:val="both"/>
      </w:pPr>
      <w:r>
        <w:rPr>
          <w:rFonts w:ascii="Times New Roman"/>
          <w:b w:val="false"/>
          <w:i w:val="false"/>
          <w:color w:val="000000"/>
          <w:sz w:val="28"/>
        </w:rPr>
        <w:t>
      - жобалар мен бағдарламаларды әзірлеу, іске асыру және бағалау мәселелері бойынша жастарға және жастар ұйымдарына кеңес беру және ақпараттандыру;</w:t>
      </w:r>
    </w:p>
    <w:bookmarkEnd w:id="70"/>
    <w:bookmarkStart w:name="z80" w:id="71"/>
    <w:p>
      <w:pPr>
        <w:spacing w:after="0"/>
        <w:ind w:left="0"/>
        <w:jc w:val="both"/>
      </w:pPr>
      <w:r>
        <w:rPr>
          <w:rFonts w:ascii="Times New Roman"/>
          <w:b w:val="false"/>
          <w:i w:val="false"/>
          <w:color w:val="000000"/>
          <w:sz w:val="28"/>
        </w:rPr>
        <w:t>
      -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bookmarkEnd w:id="71"/>
    <w:bookmarkStart w:name="z81" w:id="72"/>
    <w:p>
      <w:pPr>
        <w:spacing w:after="0"/>
        <w:ind w:left="0"/>
        <w:jc w:val="both"/>
      </w:pPr>
      <w:r>
        <w:rPr>
          <w:rFonts w:ascii="Times New Roman"/>
          <w:b w:val="false"/>
          <w:i w:val="false"/>
          <w:color w:val="000000"/>
          <w:sz w:val="28"/>
        </w:rPr>
        <w:t>
      - жастар жобалары мен бағдарламалары туралы мәліметтер базасын ұйымдастыру және жүргізу;</w:t>
      </w:r>
    </w:p>
    <w:bookmarkEnd w:id="72"/>
    <w:bookmarkStart w:name="z82" w:id="73"/>
    <w:p>
      <w:pPr>
        <w:spacing w:after="0"/>
        <w:ind w:left="0"/>
        <w:jc w:val="both"/>
      </w:pPr>
      <w:r>
        <w:rPr>
          <w:rFonts w:ascii="Times New Roman"/>
          <w:b w:val="false"/>
          <w:i w:val="false"/>
          <w:color w:val="000000"/>
          <w:sz w:val="28"/>
        </w:rPr>
        <w:t>
      - жастардың мүдделері мен қажеттіліктері негізінде тұрақты жобалар мен бағдарламаларды әзірлеу және бағалау.</w:t>
      </w:r>
    </w:p>
    <w:bookmarkEnd w:id="73"/>
    <w:bookmarkStart w:name="z83" w:id="74"/>
    <w:p>
      <w:pPr>
        <w:spacing w:after="0"/>
        <w:ind w:left="0"/>
        <w:jc w:val="both"/>
      </w:pPr>
      <w:r>
        <w:rPr>
          <w:rFonts w:ascii="Times New Roman"/>
          <w:b w:val="false"/>
          <w:i w:val="false"/>
          <w:color w:val="000000"/>
          <w:sz w:val="28"/>
        </w:rPr>
        <w:t>
      11) ақпараттық кеңістікті кеңейту;</w:t>
      </w:r>
    </w:p>
    <w:bookmarkEnd w:id="74"/>
    <w:bookmarkStart w:name="z84" w:id="75"/>
    <w:p>
      <w:pPr>
        <w:spacing w:after="0"/>
        <w:ind w:left="0"/>
        <w:jc w:val="both"/>
      </w:pPr>
      <w:r>
        <w:rPr>
          <w:rFonts w:ascii="Times New Roman"/>
          <w:b w:val="false"/>
          <w:i w:val="false"/>
          <w:color w:val="000000"/>
          <w:sz w:val="28"/>
        </w:rPr>
        <w:t>
      12) үздік тәжірибелер каталогын құру;</w:t>
      </w:r>
    </w:p>
    <w:bookmarkEnd w:id="75"/>
    <w:bookmarkStart w:name="z85" w:id="76"/>
    <w:p>
      <w:pPr>
        <w:spacing w:after="0"/>
        <w:ind w:left="0"/>
        <w:jc w:val="both"/>
      </w:pPr>
      <w:r>
        <w:rPr>
          <w:rFonts w:ascii="Times New Roman"/>
          <w:b w:val="false"/>
          <w:i w:val="false"/>
          <w:color w:val="000000"/>
          <w:sz w:val="28"/>
        </w:rPr>
        <w:t>
      13) ресурстық орталықтардың қызметін жарықтандыру;</w:t>
      </w:r>
    </w:p>
    <w:bookmarkEnd w:id="76"/>
    <w:bookmarkStart w:name="z86" w:id="77"/>
    <w:p>
      <w:pPr>
        <w:spacing w:after="0"/>
        <w:ind w:left="0"/>
        <w:jc w:val="both"/>
      </w:pPr>
      <w:r>
        <w:rPr>
          <w:rFonts w:ascii="Times New Roman"/>
          <w:b w:val="false"/>
          <w:i w:val="false"/>
          <w:color w:val="000000"/>
          <w:sz w:val="28"/>
        </w:rPr>
        <w:t>
      14) жастардың қажеттіліктері мен мүдделеріне сәйкес келетін және Қазақстан Республикасының заңнамасына және осы Үлгі ережеге қайшы келмейтін басқа да функцияларды орындау.</w:t>
      </w:r>
    </w:p>
    <w:bookmarkEnd w:id="77"/>
    <w:bookmarkStart w:name="z87" w:id="78"/>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bookmarkEnd w:id="78"/>
    <w:bookmarkStart w:name="z88" w:id="79"/>
    <w:p>
      <w:pPr>
        <w:spacing w:after="0"/>
        <w:ind w:left="0"/>
        <w:jc w:val="left"/>
      </w:pPr>
      <w:r>
        <w:rPr>
          <w:rFonts w:ascii="Times New Roman"/>
          <w:b/>
          <w:i w:val="false"/>
          <w:color w:val="000000"/>
        </w:rPr>
        <w:t xml:space="preserve"> 3-тарау. Ресурстық орталықтардың қызметін ұйымдастыру</w:t>
      </w:r>
    </w:p>
    <w:bookmarkEnd w:id="79"/>
    <w:bookmarkStart w:name="z89" w:id="80"/>
    <w:p>
      <w:pPr>
        <w:spacing w:after="0"/>
        <w:ind w:left="0"/>
        <w:jc w:val="both"/>
      </w:pPr>
      <w:r>
        <w:rPr>
          <w:rFonts w:ascii="Times New Roman"/>
          <w:b w:val="false"/>
          <w:i w:val="false"/>
          <w:color w:val="000000"/>
          <w:sz w:val="28"/>
        </w:rPr>
        <w:t>
      15. Ресурстық орталықтың басшысы Ресурстық орталықтың қызметін ұйымдастырады және қамтамасыз етеді, жергілікті атқарушы органның құрылымына кіретін атқарушы орган басшысының бұйрығымен қызметке тағайындалады және қызметтен босатылады.</w:t>
      </w:r>
    </w:p>
    <w:bookmarkEnd w:id="80"/>
    <w:bookmarkStart w:name="z90" w:id="81"/>
    <w:p>
      <w:pPr>
        <w:spacing w:after="0"/>
        <w:ind w:left="0"/>
        <w:jc w:val="both"/>
      </w:pPr>
      <w:r>
        <w:rPr>
          <w:rFonts w:ascii="Times New Roman"/>
          <w:b w:val="false"/>
          <w:i w:val="false"/>
          <w:color w:val="000000"/>
          <w:sz w:val="28"/>
        </w:rPr>
        <w:t>
      16. Ресурстық орталықтың басшысы облыстың ресурстық орталығының келісімі бойынша тағайындалады.</w:t>
      </w:r>
    </w:p>
    <w:bookmarkEnd w:id="81"/>
    <w:bookmarkStart w:name="z91" w:id="82"/>
    <w:p>
      <w:pPr>
        <w:spacing w:after="0"/>
        <w:ind w:left="0"/>
        <w:jc w:val="both"/>
      </w:pPr>
      <w:r>
        <w:rPr>
          <w:rFonts w:ascii="Times New Roman"/>
          <w:b w:val="false"/>
          <w:i w:val="false"/>
          <w:color w:val="000000"/>
          <w:sz w:val="28"/>
        </w:rPr>
        <w:t>
      17. Ресурстық орталықтың басшысы жергілікті атқарушы органның құрылымына кіретін атқарушы органның басшысына тікелей бағынады және оларға жүктелген функциялардың орындалуына дербес жауапты болады.</w:t>
      </w:r>
    </w:p>
    <w:bookmarkEnd w:id="82"/>
    <w:bookmarkStart w:name="z92" w:id="83"/>
    <w:p>
      <w:pPr>
        <w:spacing w:after="0"/>
        <w:ind w:left="0"/>
        <w:jc w:val="both"/>
      </w:pPr>
      <w:r>
        <w:rPr>
          <w:rFonts w:ascii="Times New Roman"/>
          <w:b w:val="false"/>
          <w:i w:val="false"/>
          <w:color w:val="000000"/>
          <w:sz w:val="28"/>
        </w:rPr>
        <w:t xml:space="preserve">
      18. Ресурстық орталықтың басшысы дара басшылық қағидаттарында әрекет етеді және ресурстық орталық қызметінің мәселелерін Қазақстан Республикасының заңнамасында және осы Үлгілік </w:t>
      </w:r>
      <w:r>
        <w:rPr>
          <w:rFonts w:ascii="Times New Roman"/>
          <w:b w:val="false"/>
          <w:i w:val="false"/>
          <w:color w:val="000000"/>
          <w:sz w:val="28"/>
        </w:rPr>
        <w:t>ережеде</w:t>
      </w:r>
      <w:r>
        <w:rPr>
          <w:rFonts w:ascii="Times New Roman"/>
          <w:b w:val="false"/>
          <w:i w:val="false"/>
          <w:color w:val="000000"/>
          <w:sz w:val="28"/>
        </w:rPr>
        <w:t xml:space="preserve"> айқындалатын өздерінің құзыретіне сәйкес дербес шешеді.</w:t>
      </w:r>
    </w:p>
    <w:bookmarkEnd w:id="83"/>
    <w:bookmarkStart w:name="z93" w:id="84"/>
    <w:p>
      <w:pPr>
        <w:spacing w:after="0"/>
        <w:ind w:left="0"/>
        <w:jc w:val="both"/>
      </w:pPr>
      <w:r>
        <w:rPr>
          <w:rFonts w:ascii="Times New Roman"/>
          <w:b w:val="false"/>
          <w:i w:val="false"/>
          <w:color w:val="000000"/>
          <w:sz w:val="28"/>
        </w:rPr>
        <w:t>
      19. Ресурстық орталықтың қызметін жүзеге асыру кезінде басшы заңнамада белгіленген тәртіппен:</w:t>
      </w:r>
    </w:p>
    <w:bookmarkEnd w:id="84"/>
    <w:bookmarkStart w:name="z94" w:id="85"/>
    <w:p>
      <w:pPr>
        <w:spacing w:after="0"/>
        <w:ind w:left="0"/>
        <w:jc w:val="both"/>
      </w:pPr>
      <w:r>
        <w:rPr>
          <w:rFonts w:ascii="Times New Roman"/>
          <w:b w:val="false"/>
          <w:i w:val="false"/>
          <w:color w:val="000000"/>
          <w:sz w:val="28"/>
        </w:rPr>
        <w:t>
      1) Ресурстық орталықтың атынан сенімхатсыз әрекет етеді;</w:t>
      </w:r>
    </w:p>
    <w:bookmarkEnd w:id="85"/>
    <w:bookmarkStart w:name="z95" w:id="86"/>
    <w:p>
      <w:pPr>
        <w:spacing w:after="0"/>
        <w:ind w:left="0"/>
        <w:jc w:val="both"/>
      </w:pPr>
      <w:r>
        <w:rPr>
          <w:rFonts w:ascii="Times New Roman"/>
          <w:b w:val="false"/>
          <w:i w:val="false"/>
          <w:color w:val="000000"/>
          <w:sz w:val="28"/>
        </w:rPr>
        <w:t>
      2) барлық ұйымдарда Ресурстық орталықтың мүдделерін білдіреді;</w:t>
      </w:r>
    </w:p>
    <w:bookmarkEnd w:id="86"/>
    <w:bookmarkStart w:name="z96" w:id="87"/>
    <w:p>
      <w:pPr>
        <w:spacing w:after="0"/>
        <w:ind w:left="0"/>
        <w:jc w:val="both"/>
      </w:pPr>
      <w:r>
        <w:rPr>
          <w:rFonts w:ascii="Times New Roman"/>
          <w:b w:val="false"/>
          <w:i w:val="false"/>
          <w:color w:val="000000"/>
          <w:sz w:val="28"/>
        </w:rPr>
        <w:t>
      3) заңнамада белгіленген жағдайларда және шектерде мүлікке билік етеді;</w:t>
      </w:r>
    </w:p>
    <w:bookmarkEnd w:id="87"/>
    <w:bookmarkStart w:name="z97" w:id="88"/>
    <w:p>
      <w:pPr>
        <w:spacing w:after="0"/>
        <w:ind w:left="0"/>
        <w:jc w:val="both"/>
      </w:pPr>
      <w:r>
        <w:rPr>
          <w:rFonts w:ascii="Times New Roman"/>
          <w:b w:val="false"/>
          <w:i w:val="false"/>
          <w:color w:val="000000"/>
          <w:sz w:val="28"/>
        </w:rPr>
        <w:t>
      4) шарттар жасайды;</w:t>
      </w:r>
    </w:p>
    <w:bookmarkEnd w:id="88"/>
    <w:bookmarkStart w:name="z98" w:id="89"/>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және қызметкерлердің біліктілігін арттыру бойынша ресурстық орталықтың тәртібі мен жоспарларын бекітеді;</w:t>
      </w:r>
    </w:p>
    <w:bookmarkEnd w:id="89"/>
    <w:bookmarkStart w:name="z99" w:id="90"/>
    <w:p>
      <w:pPr>
        <w:spacing w:after="0"/>
        <w:ind w:left="0"/>
        <w:jc w:val="both"/>
      </w:pPr>
      <w:r>
        <w:rPr>
          <w:rFonts w:ascii="Times New Roman"/>
          <w:b w:val="false"/>
          <w:i w:val="false"/>
          <w:color w:val="000000"/>
          <w:sz w:val="28"/>
        </w:rPr>
        <w:t>
      6) Ресурстық орталықтың қызметкерлерін жұмысқа қабылдайды және жұмыстан босатады;</w:t>
      </w:r>
    </w:p>
    <w:bookmarkEnd w:id="90"/>
    <w:bookmarkStart w:name="z100" w:id="91"/>
    <w:p>
      <w:pPr>
        <w:spacing w:after="0"/>
        <w:ind w:left="0"/>
        <w:jc w:val="both"/>
      </w:pPr>
      <w:r>
        <w:rPr>
          <w:rFonts w:ascii="Times New Roman"/>
          <w:b w:val="false"/>
          <w:i w:val="false"/>
          <w:color w:val="000000"/>
          <w:sz w:val="28"/>
        </w:rPr>
        <w:t>
      7) Ресурстық орталық қызметкерлерінің функционалдық міндеттерін анықтайды және лауазымдық нұсқаулықтарын бекітеді;</w:t>
      </w:r>
    </w:p>
    <w:bookmarkEnd w:id="91"/>
    <w:bookmarkStart w:name="z101" w:id="92"/>
    <w:p>
      <w:pPr>
        <w:spacing w:after="0"/>
        <w:ind w:left="0"/>
        <w:jc w:val="both"/>
      </w:pPr>
      <w:r>
        <w:rPr>
          <w:rFonts w:ascii="Times New Roman"/>
          <w:b w:val="false"/>
          <w:i w:val="false"/>
          <w:color w:val="000000"/>
          <w:sz w:val="28"/>
        </w:rPr>
        <w:t>
      8) сыбайлас жемқорлыққа қарсы іс-қимыл бойынша шаралар қабылдайды және дербес жауапты болады.</w:t>
      </w:r>
    </w:p>
    <w:bookmarkEnd w:id="92"/>
    <w:bookmarkStart w:name="z102" w:id="93"/>
    <w:p>
      <w:pPr>
        <w:spacing w:after="0"/>
        <w:ind w:left="0"/>
        <w:jc w:val="both"/>
      </w:pPr>
      <w:r>
        <w:rPr>
          <w:rFonts w:ascii="Times New Roman"/>
          <w:b w:val="false"/>
          <w:i w:val="false"/>
          <w:color w:val="000000"/>
          <w:sz w:val="28"/>
        </w:rPr>
        <w:t>
      20. Ресурстық орталықтардың басшылық лауазымдарына педагогикалық, психологиялық, экономикалық, гуманитарлық, заңгерлік, техникалық білімі және жастармен жұмыс тәжірибесі бар адамдар жіберіледі.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