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1bc5" w14:textId="3261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шаруашылығы басқармасы мемлекеттік мекемесіне қауымдық сервитут орнату туралы</w:t>
      </w:r>
    </w:p>
    <w:p>
      <w:pPr>
        <w:spacing w:after="0"/>
        <w:ind w:left="0"/>
        <w:jc w:val="both"/>
      </w:pPr>
      <w:r>
        <w:rPr>
          <w:rFonts w:ascii="Times New Roman"/>
          <w:b w:val="false"/>
          <w:i w:val="false"/>
          <w:color w:val="000000"/>
          <w:sz w:val="28"/>
        </w:rPr>
        <w:t>Қостанай облысы Қамысты ауданы Алтынсарин ауылы әкімінің 2022 жылғы 3 мамырдағы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35-бабына</w:t>
      </w:r>
      <w:r>
        <w:rPr>
          <w:rFonts w:ascii="Times New Roman"/>
          <w:b w:val="false"/>
          <w:i w:val="false"/>
          <w:color w:val="000000"/>
          <w:sz w:val="28"/>
        </w:rPr>
        <w:t xml:space="preserve"> сәйкес Алтынсарин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шаруашылығы басқармасы" мемлекеттік мекемесіне Қостанай облысы, Қамысты ауданы, Алтынсарин ауылы аумағында орналасқан жалпы аумағы 6,25 гектар жер учаскесіндегі "Қостанай облысы Қамысты ауданы Алтынсарин ауылында газ реттеу желілері құрылысы" жобасы бойынша салынған газ құбырын пайдалану үшін қауымдық сервитут орнатылсын.</w:t>
      </w:r>
    </w:p>
    <w:bookmarkEnd w:id="1"/>
    <w:bookmarkStart w:name="z6" w:id="2"/>
    <w:p>
      <w:pPr>
        <w:spacing w:after="0"/>
        <w:ind w:left="0"/>
        <w:jc w:val="both"/>
      </w:pPr>
      <w:r>
        <w:rPr>
          <w:rFonts w:ascii="Times New Roman"/>
          <w:b w:val="false"/>
          <w:i w:val="false"/>
          <w:color w:val="000000"/>
          <w:sz w:val="28"/>
        </w:rPr>
        <w:t>
      2. "Қамысты ауданы әкімдігінің Алтынсарин ауылы әкімінің аппараты"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жиырма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интернет-ресурстарында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ауылы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Аведова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