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0d08" w14:textId="3080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жұмысқа орналастыру үшін 2023 жылға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2022 жылғы 22 қазандағы № 170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2023 жылға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2023 жылға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"Қамысты ауданы әкімдігінің жұмыспен қамту және әлеуметтік бағдарламалары бөлім"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қазаңдағы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7" w:id="8"/>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жұмысшылардың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қазаңдағы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2" w:id="9"/>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жұмысшылардың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"Төлеухан"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