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fb99" w14:textId="58ff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"Бенкала Cuprum Project" жауапкершілігі шектеулі серіктестігіне қауымдық сервитутты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2022 жылғы 14 қаңтардағы № 4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23 желтоқсандағы № 4505-ТПИ түсті металдарды барлауға (бокситті қоспағанда) келісімшарт бойынша және 2018 жылғы 12 қарашадағы № 5 қосымшаға және 2021 жылғы 10 наурыздағы № 6 қосымшаға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"Бенкала Cuprum Project" жауапкершілігі шектеулі серіктестігіне, жер учаскесіне 2 жыл мерзімге қауымдық сервитут белгіленсін және Қостанай облысы, Қамысты ауданы, Адаевка ауылдық округі (елді мекен шегінен тыс) аумағында орналасқан, жалпы алаңы 13993,5214 га жер учаскесіне шектеулі мақсатты пайдалану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ауданының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