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695c" w14:textId="59c6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Степной ауылының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30 желтоқсандағы № 242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Степной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29 496,1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1 234,0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28 168,1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29 849,2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бюджеттен Степной ауылының бюджетіне берілетін бюджеттік субвенциялар көлемі 12 390,0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Степной ауылының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Степной ауылының бюджетінде аудандық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кеңселік техниканы сатып алуға;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Степной ауылы көшелерінің көше жарығын монтаждауға;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Степной ауылының автомобиль жолдарының жұмыс істеуін қамтамасыз етуге;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Степной ауылының көшелерін орташа жөндеуге техникалық құжаттаманы әзірлеуге;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Степной ауылының көшелерін орташа жөндеуге техникалық құжаттаманың ведомстволық сараптамасын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Степной ауылында мал қорымын орнату бойынша жұмыстар.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Қостанай облысы Жітіқара ауданы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06.10.2023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Жітіқара ауданы Степной ауылының 2023 жылға арналған бюджетінде облыстық бюджеттен ағымдағы нысаналы трансферттер көзделгені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Степной ауылы көшелерінің көше жарығын ағымдағы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Қостанай облысы Жітіқара ауданы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Степной ауылының бюджетінде секвестрлеуге жатпайтын бюджеттік бағдарламалардың тізбесі белгіленбегені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ауылының 2023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ауылының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