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27af" w14:textId="26b2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2022 жылғы 17 ақпандағы № 80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44279 тіркелген),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85702 болып тіркелген) сәйкес Жангелдин аудандық мәслихаты ШЕШТІ:</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