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e853" w14:textId="24ae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2021 жылғы 27 желтоқсандағы № 78 "Денисов ауданының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55 шешімі</w:t>
      </w:r>
    </w:p>
    <w:p>
      <w:pPr>
        <w:spacing w:after="0"/>
        <w:ind w:left="0"/>
        <w:jc w:val="both"/>
      </w:pPr>
      <w:bookmarkStart w:name="z4" w:id="0"/>
      <w:r>
        <w:rPr>
          <w:rFonts w:ascii="Times New Roman"/>
          <w:b w:val="false"/>
          <w:i w:val="false"/>
          <w:color w:val="000000"/>
          <w:sz w:val="28"/>
        </w:rPr>
        <w:t>
      Қостанай облысы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2022-2024 жылдарға арналған бюджеті туралы" 2021 жылғы 27 желтоқсандағы </w:t>
      </w:r>
      <w:r>
        <w:rPr>
          <w:rFonts w:ascii="Times New Roman"/>
          <w:b w:val="false"/>
          <w:i w:val="false"/>
          <w:color w:val="000000"/>
          <w:sz w:val="28"/>
        </w:rPr>
        <w:t>№ 78</w:t>
      </w:r>
      <w:r>
        <w:rPr>
          <w:rFonts w:ascii="Times New Roman"/>
          <w:b w:val="false"/>
          <w:i w:val="false"/>
          <w:color w:val="000000"/>
          <w:sz w:val="28"/>
        </w:rPr>
        <w:t xml:space="preserve"> шешіміне (Нормативтік құқықтық актілерді мемлекеттік тіркеу тізілімінде № 26209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2022-2024 жылдарға арналған бюджеті тиісінше 1, 2 және 3-қосымшаларға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5 425 496,0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1 290 338,6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7 290,0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4 166,0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4 123 701,4 мың теңге;</w:t>
      </w:r>
    </w:p>
    <w:bookmarkEnd w:id="7"/>
    <w:bookmarkStart w:name="z13" w:id="8"/>
    <w:p>
      <w:pPr>
        <w:spacing w:after="0"/>
        <w:ind w:left="0"/>
        <w:jc w:val="both"/>
      </w:pPr>
      <w:r>
        <w:rPr>
          <w:rFonts w:ascii="Times New Roman"/>
          <w:b w:val="false"/>
          <w:i w:val="false"/>
          <w:color w:val="000000"/>
          <w:sz w:val="28"/>
        </w:rPr>
        <w:t>
      2) шығындар – 5 492 517,2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26 885,0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55 134,0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28 249,0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-93 906,2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93 906,2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2022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5425496,0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4123701,4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4123698,0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