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d5d2c" w14:textId="61d5d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тоқтату және Сұлукөл ауылдық округі әкімінің 2022 жылғы 17 қаңтардағы № 1 "Шектеу іс-шараларын белгілеу туралы" шешімінің күші жойылды деп тану туралы</w:t>
      </w:r>
    </w:p>
    <w:p>
      <w:pPr>
        <w:spacing w:after="0"/>
        <w:ind w:left="0"/>
        <w:jc w:val="both"/>
      </w:pPr>
      <w:r>
        <w:rPr>
          <w:rFonts w:ascii="Times New Roman"/>
          <w:b w:val="false"/>
          <w:i w:val="false"/>
          <w:color w:val="000000"/>
          <w:sz w:val="28"/>
        </w:rPr>
        <w:t>Қостанай облысы Әулиекөл ауданы Сұлукөл ауылдық округі әкімінің 2022 жылғы 24 наурыздағы № 4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8) тармақшасына сәйкес және Әулиекөл ауданының бас мемлекеттік ветеринариялық-санитариялық инспекторының 2022 жылғы 16 наурыздағы № 01-22/110 ұсынысы негізінде, ШЕШТІ:</w:t>
      </w:r>
    </w:p>
    <w:bookmarkEnd w:id="0"/>
    <w:bookmarkStart w:name="z5" w:id="1"/>
    <w:p>
      <w:pPr>
        <w:spacing w:after="0"/>
        <w:ind w:left="0"/>
        <w:jc w:val="both"/>
      </w:pPr>
      <w:r>
        <w:rPr>
          <w:rFonts w:ascii="Times New Roman"/>
          <w:b w:val="false"/>
          <w:i w:val="false"/>
          <w:color w:val="000000"/>
          <w:sz w:val="28"/>
        </w:rPr>
        <w:t>
      1. Қостанай облысы Әулиекөл ауданы Сұлукөл ауылдық округінің Шилі ауылындағы Марат Жеткеншекұлы Абзаловтың жеке ауласының аумағында ірі қара малдың құтыруы бойынша шектеу іс-шаралары тоқтатылсын.</w:t>
      </w:r>
    </w:p>
    <w:bookmarkEnd w:id="1"/>
    <w:bookmarkStart w:name="z6" w:id="2"/>
    <w:p>
      <w:pPr>
        <w:spacing w:after="0"/>
        <w:ind w:left="0"/>
        <w:jc w:val="both"/>
      </w:pPr>
      <w:r>
        <w:rPr>
          <w:rFonts w:ascii="Times New Roman"/>
          <w:b w:val="false"/>
          <w:i w:val="false"/>
          <w:color w:val="000000"/>
          <w:sz w:val="28"/>
        </w:rPr>
        <w:t xml:space="preserve">
      2. Сұлукөл ауылдық округі әкімінің 2022 жылғы 17 қаңтардағы № 1 "Шектеу іс-шараларын белгілеу туралы" (Нормативтік құқықтық актілерді мемлекеттік тіркеу тізілімінде № 164339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"Сұлукөл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қол қойылған күнінен бастап күнтізбелік жиырма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құқықытық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Әулиекөл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Сұлукөл ауылдық округнің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Шарипов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 Денсаулық</w:t>
      </w:r>
    </w:p>
    <w:bookmarkEnd w:id="9"/>
    <w:bookmarkStart w:name="z15" w:id="10"/>
    <w:p>
      <w:pPr>
        <w:spacing w:after="0"/>
        <w:ind w:left="0"/>
        <w:jc w:val="both"/>
      </w:pPr>
      <w:r>
        <w:rPr>
          <w:rFonts w:ascii="Times New Roman"/>
          <w:b w:val="false"/>
          <w:i w:val="false"/>
          <w:color w:val="000000"/>
          <w:sz w:val="28"/>
        </w:rPr>
        <w:t>
      сақтау министрлігі Санитариялық-</w:t>
      </w:r>
    </w:p>
    <w:bookmarkEnd w:id="10"/>
    <w:bookmarkStart w:name="z16" w:id="11"/>
    <w:p>
      <w:pPr>
        <w:spacing w:after="0"/>
        <w:ind w:left="0"/>
        <w:jc w:val="both"/>
      </w:pPr>
      <w:r>
        <w:rPr>
          <w:rFonts w:ascii="Times New Roman"/>
          <w:b w:val="false"/>
          <w:i w:val="false"/>
          <w:color w:val="000000"/>
          <w:sz w:val="28"/>
        </w:rPr>
        <w:t>
      эпидемиологиялық бақылау комитеті</w:t>
      </w:r>
    </w:p>
    <w:bookmarkEnd w:id="11"/>
    <w:bookmarkStart w:name="z17" w:id="12"/>
    <w:p>
      <w:pPr>
        <w:spacing w:after="0"/>
        <w:ind w:left="0"/>
        <w:jc w:val="both"/>
      </w:pPr>
      <w:r>
        <w:rPr>
          <w:rFonts w:ascii="Times New Roman"/>
          <w:b w:val="false"/>
          <w:i w:val="false"/>
          <w:color w:val="000000"/>
          <w:sz w:val="28"/>
        </w:rPr>
        <w:t>
      Қостанай облысының санитариялық-</w:t>
      </w:r>
    </w:p>
    <w:bookmarkEnd w:id="12"/>
    <w:bookmarkStart w:name="z18" w:id="13"/>
    <w:p>
      <w:pPr>
        <w:spacing w:after="0"/>
        <w:ind w:left="0"/>
        <w:jc w:val="both"/>
      </w:pPr>
      <w:r>
        <w:rPr>
          <w:rFonts w:ascii="Times New Roman"/>
          <w:b w:val="false"/>
          <w:i w:val="false"/>
          <w:color w:val="000000"/>
          <w:sz w:val="28"/>
        </w:rPr>
        <w:t>
      эпидемиологиялық бақылау департаменті</w:t>
      </w:r>
    </w:p>
    <w:bookmarkEnd w:id="13"/>
    <w:bookmarkStart w:name="z19" w:id="14"/>
    <w:p>
      <w:pPr>
        <w:spacing w:after="0"/>
        <w:ind w:left="0"/>
        <w:jc w:val="both"/>
      </w:pPr>
      <w:r>
        <w:rPr>
          <w:rFonts w:ascii="Times New Roman"/>
          <w:b w:val="false"/>
          <w:i w:val="false"/>
          <w:color w:val="000000"/>
          <w:sz w:val="28"/>
        </w:rPr>
        <w:t>
      Әулиекөл аудандық санитариялық-</w:t>
      </w:r>
    </w:p>
    <w:bookmarkEnd w:id="14"/>
    <w:bookmarkStart w:name="z20" w:id="15"/>
    <w:p>
      <w:pPr>
        <w:spacing w:after="0"/>
        <w:ind w:left="0"/>
        <w:jc w:val="both"/>
      </w:pPr>
      <w:r>
        <w:rPr>
          <w:rFonts w:ascii="Times New Roman"/>
          <w:b w:val="false"/>
          <w:i w:val="false"/>
          <w:color w:val="000000"/>
          <w:sz w:val="28"/>
        </w:rPr>
        <w:t>
      эпидемиологиялық бақылау басқармасы"</w:t>
      </w:r>
    </w:p>
    <w:bookmarkEnd w:id="15"/>
    <w:bookmarkStart w:name="z21" w:id="16"/>
    <w:p>
      <w:pPr>
        <w:spacing w:after="0"/>
        <w:ind w:left="0"/>
        <w:jc w:val="both"/>
      </w:pPr>
      <w:r>
        <w:rPr>
          <w:rFonts w:ascii="Times New Roman"/>
          <w:b w:val="false"/>
          <w:i w:val="false"/>
          <w:color w:val="000000"/>
          <w:sz w:val="28"/>
        </w:rPr>
        <w:t>
      республикалық мемлекеттік мекемесіненің</w:t>
      </w:r>
    </w:p>
    <w:bookmarkEnd w:id="16"/>
    <w:bookmarkStart w:name="z22" w:id="17"/>
    <w:p>
      <w:pPr>
        <w:spacing w:after="0"/>
        <w:ind w:left="0"/>
        <w:jc w:val="both"/>
      </w:pPr>
      <w:r>
        <w:rPr>
          <w:rFonts w:ascii="Times New Roman"/>
          <w:b w:val="false"/>
          <w:i w:val="false"/>
          <w:color w:val="000000"/>
          <w:sz w:val="28"/>
        </w:rPr>
        <w:t>
      басшысы</w:t>
      </w:r>
    </w:p>
    <w:bookmarkEnd w:id="17"/>
    <w:bookmarkStart w:name="z23" w:id="18"/>
    <w:p>
      <w:pPr>
        <w:spacing w:after="0"/>
        <w:ind w:left="0"/>
        <w:jc w:val="both"/>
      </w:pPr>
      <w:r>
        <w:rPr>
          <w:rFonts w:ascii="Times New Roman"/>
          <w:b w:val="false"/>
          <w:i w:val="false"/>
          <w:color w:val="000000"/>
          <w:sz w:val="28"/>
        </w:rPr>
        <w:t>
      _________________________ Е. Дүйсенов</w:t>
      </w:r>
    </w:p>
    <w:bookmarkEnd w:id="18"/>
    <w:bookmarkStart w:name="z24" w:id="19"/>
    <w:p>
      <w:pPr>
        <w:spacing w:after="0"/>
        <w:ind w:left="0"/>
        <w:jc w:val="both"/>
      </w:pPr>
      <w:r>
        <w:rPr>
          <w:rFonts w:ascii="Times New Roman"/>
          <w:b w:val="false"/>
          <w:i w:val="false"/>
          <w:color w:val="000000"/>
          <w:sz w:val="28"/>
        </w:rPr>
        <w:t>
      2022 жылғы "___" ____________________</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Ауыл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шаруашылығы министрлігі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бақылау және қадағалау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комитетiнiң Әулиекөл аудандық аумақтық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инспекциясы" мемлекеттік мекемесі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 А. Тайшыбаев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"___" ___________________</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