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4c17" w14:textId="f69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19 наурыздағы № 199 "Амангелді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28 сәуірдегі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"Амангелді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19 наурыздағы № 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"Амангелді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нысаналы мақсатты индикаторлар (бұдан әрі - НМИ) - мемлекеттік органның стратегиялық жоспарына немесе "Б" корпусы қызметшісінің қызметінің ерекшелігіне сәйкес (процесстік жұмысты қоспағанда) белгіленетін, олардың қызметінің тиімділігін дәлелдейтін көрсеткіштер;";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