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8a15" w14:textId="b008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бойынша 2022 – 2023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2022 жылғы 28 сәуірдегі № 114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"Амангелді ауданы әкімдігінің</w:t>
      </w:r>
    </w:p>
    <w:bookmarkEnd w:id="4"/>
    <w:bookmarkStart w:name="z10" w:id="5"/>
    <w:p>
      <w:pPr>
        <w:spacing w:after="0"/>
        <w:ind w:left="0"/>
        <w:jc w:val="both"/>
      </w:pPr>
      <w:r>
        <w:rPr>
          <w:rFonts w:ascii="Times New Roman"/>
          <w:b w:val="false"/>
          <w:i w:val="false"/>
          <w:color w:val="000000"/>
          <w:sz w:val="28"/>
        </w:rPr>
        <w:t>
      кәсіпкерлік және ауыл</w:t>
      </w:r>
    </w:p>
    <w:bookmarkEnd w:id="5"/>
    <w:bookmarkStart w:name="z11" w:id="6"/>
    <w:p>
      <w:pPr>
        <w:spacing w:after="0"/>
        <w:ind w:left="0"/>
        <w:jc w:val="both"/>
      </w:pPr>
      <w:r>
        <w:rPr>
          <w:rFonts w:ascii="Times New Roman"/>
          <w:b w:val="false"/>
          <w:i w:val="false"/>
          <w:color w:val="000000"/>
          <w:sz w:val="28"/>
        </w:rPr>
        <w:t>
      шаруашылығы бөлімі"</w:t>
      </w:r>
    </w:p>
    <w:bookmarkEnd w:id="6"/>
    <w:bookmarkStart w:name="z12" w:id="7"/>
    <w:p>
      <w:pPr>
        <w:spacing w:after="0"/>
        <w:ind w:left="0"/>
        <w:jc w:val="both"/>
      </w:pPr>
      <w:r>
        <w:rPr>
          <w:rFonts w:ascii="Times New Roman"/>
          <w:b w:val="false"/>
          <w:i w:val="false"/>
          <w:color w:val="000000"/>
          <w:sz w:val="28"/>
        </w:rPr>
        <w:t>
      мемлекеттік мекемесінің</w:t>
      </w:r>
    </w:p>
    <w:bookmarkEnd w:id="7"/>
    <w:bookmarkStart w:name="z13" w:id="8"/>
    <w:p>
      <w:pPr>
        <w:spacing w:after="0"/>
        <w:ind w:left="0"/>
        <w:jc w:val="both"/>
      </w:pPr>
      <w:r>
        <w:rPr>
          <w:rFonts w:ascii="Times New Roman"/>
          <w:b w:val="false"/>
          <w:i w:val="false"/>
          <w:color w:val="000000"/>
          <w:sz w:val="28"/>
        </w:rPr>
        <w:t>
      басшысы</w:t>
      </w:r>
    </w:p>
    <w:bookmarkEnd w:id="8"/>
    <w:bookmarkStart w:name="z14" w:id="9"/>
    <w:p>
      <w:pPr>
        <w:spacing w:after="0"/>
        <w:ind w:left="0"/>
        <w:jc w:val="both"/>
      </w:pPr>
      <w:r>
        <w:rPr>
          <w:rFonts w:ascii="Times New Roman"/>
          <w:b w:val="false"/>
          <w:i w:val="false"/>
          <w:color w:val="000000"/>
          <w:sz w:val="28"/>
        </w:rPr>
        <w:t>
      ______________ А.Т. Саржанов</w:t>
      </w:r>
    </w:p>
    <w:bookmarkEnd w:id="9"/>
    <w:bookmarkStart w:name="z15" w:id="10"/>
    <w:p>
      <w:pPr>
        <w:spacing w:after="0"/>
        <w:ind w:left="0"/>
        <w:jc w:val="both"/>
      </w:pPr>
      <w:r>
        <w:rPr>
          <w:rFonts w:ascii="Times New Roman"/>
          <w:b w:val="false"/>
          <w:i w:val="false"/>
          <w:color w:val="000000"/>
          <w:sz w:val="28"/>
        </w:rPr>
        <w:t>
      "28" сәуір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Е.Қ. Ташимов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сәуір 2022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7" w:id="11"/>
    <w:p>
      <w:pPr>
        <w:spacing w:after="0"/>
        <w:ind w:left="0"/>
        <w:jc w:val="left"/>
      </w:pPr>
      <w:r>
        <w:rPr>
          <w:rFonts w:ascii="Times New Roman"/>
          <w:b/>
          <w:i w:val="false"/>
          <w:color w:val="000000"/>
        </w:rPr>
        <w:t xml:space="preserve"> Амангелді ауданы бойынша 2022 – 2023 жылдарға арналған жайылымдарды басқару және оларды пайдалану жөніндегі жоспар</w:t>
      </w:r>
    </w:p>
    <w:bookmarkEnd w:id="11"/>
    <w:bookmarkStart w:name="z28" w:id="12"/>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Амангелді ауданының аумағында жайылымдардың орналасу схемасы (картасы)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1-қосымша</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xml:space="preserve">
      2) жайылым айналымдарының қолайлы схемалары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2-қосымша</w:t>
      </w:r>
      <w:r>
        <w:rPr>
          <w:rFonts w:ascii="Times New Roman"/>
          <w:b w:val="false"/>
          <w:i w:val="false"/>
          <w:color w:val="000000"/>
          <w:sz w:val="28"/>
        </w:rPr>
        <w:t>);</w:t>
      </w:r>
    </w:p>
    <w:bookmarkEnd w:id="13"/>
    <w:bookmarkStart w:name="z30" w:id="14"/>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3-қосымша</w:t>
      </w:r>
      <w:r>
        <w:rPr>
          <w:rFonts w:ascii="Times New Roman"/>
          <w:b w:val="false"/>
          <w:i w:val="false"/>
          <w:color w:val="000000"/>
          <w:sz w:val="28"/>
        </w:rPr>
        <w:t>);</w:t>
      </w:r>
    </w:p>
    <w:bookmarkEnd w:id="14"/>
    <w:bookmarkStart w:name="z31" w:id="15"/>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4-қосымша</w:t>
      </w:r>
      <w:r>
        <w:rPr>
          <w:rFonts w:ascii="Times New Roman"/>
          <w:b w:val="false"/>
          <w:i w:val="false"/>
          <w:color w:val="000000"/>
          <w:sz w:val="28"/>
        </w:rPr>
        <w:t>);</w:t>
      </w:r>
    </w:p>
    <w:bookmarkEnd w:id="15"/>
    <w:bookmarkStart w:name="z32" w:id="16"/>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5-қосымша</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6-қосымша</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 (Амангелді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7-қосымша</w:t>
      </w:r>
      <w:r>
        <w:rPr>
          <w:rFonts w:ascii="Times New Roman"/>
          <w:b w:val="false"/>
          <w:i w:val="false"/>
          <w:color w:val="000000"/>
          <w:sz w:val="28"/>
        </w:rPr>
        <w:t>).</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1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Амангелді ауданының аумағында жайылымдардың орналасу схемасы (картасы)</w:t>
      </w:r>
    </w:p>
    <w:bookmarkEnd w:id="19"/>
    <w:bookmarkStart w:name="z4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0993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2"/>
    <w:p>
      <w:pPr>
        <w:spacing w:after="0"/>
        <w:ind w:left="0"/>
        <w:jc w:val="left"/>
      </w:pPr>
      <w:r>
        <w:rPr>
          <w:rFonts w:ascii="Times New Roman"/>
          <w:b/>
          <w:i w:val="false"/>
          <w:color w:val="000000"/>
        </w:rPr>
        <w:t xml:space="preserve"> Амангелді ауданы бойынша жайылымдарды орналастыру схемасына (картасына) қоса берілген жер учаскелерін пайдаланушылардың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 Дуйсенбек Калибекович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Мырзекеев Батырбек Жаксылокович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Бекетов Гази Серикбаевич кх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Коныршин Жасулан Серикович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 Бабыр 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Мырзекеев Сарсенбек Жаксылыкович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Журмаганбетова Адеми Токеновна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Ерадилов Аазамат Кабденович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Таурбаев Айдар Тулебаевич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Журмаганбетова Адеми Токеновна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Нурханов Бейсенбек Мусаевич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Жаксыгул Жанабергеновна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Кукамбеков Ихсан Файзанулы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Бегалов Кенжебек Инбайулы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Мырзагазина Сауле Дуйсенбаевна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Қарғабек Сейлханұлы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Ержанов Даурен Серикович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Алмаганбетов Жанибек Балгобаевич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Князов Болат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 Жомарт Кауатайович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Қалиев Қылышбек Оспанұлы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Сейдазимов Гиззат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Бужентаев Мэлс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Альмаганбетова Жанна Балгабаевна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Мырзекеев Дуйсембек Жақсылықұлы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Токтамысова Гульжан Муратовна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Кайрат Инбаевич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Мырзекеев Ернар Бейсенбекович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Әбенов Жасталап Қабдрахманұлы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Даулеткерей Жумашович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Ибрагим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Фазылов Кенжебек Мубаракович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Салимхан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Култаев Жомарт Кабимолдинович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Ергантаев Серик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Есентаев Сундет Шоптибаевич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Ташпанов Айтуар Ибраевич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Кабденов Азамат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Калкаев Турсынкабыл Дуйсенович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Еламан Жумагазиевич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Кулахметов Оразхан Саматович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Нурмагамбетова Марал Рахымбековна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Красиков Валентин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Сейдильдина Гульнар Куспековна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Оразгали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Токсейтов Дулат Серикбаевич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Едресова Зибагуль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Абдиков Муратбек Сейлбекович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Токкулин Жансая Камидоллаевна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Еркин Алимжанович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Нурлан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Зулхарнаев Гафур Сапинович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Махатов Бекболат Женисович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Магауя Абаханович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Бауыржан Абилхасенович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Изтаев Нурлан Маратович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Нуржан Утегенович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 Марат Дуйсенбаевич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Кеделбаев Уйсинбай Уашович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Құрмансейтова Жамал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Жандильдин Сабит Байтасович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Асхат Мирамгалиевич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Тиштыкбаев Болат Токсейтович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Кеделбаева Гаухар Амиржановна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Туленова Айзада Ерболатқызы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Токкулов Габит Абдыбекович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Марина Ерлановна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Каржауов Касымхан Айтмуханович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Сарбозов Малик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Жамбыл Салимханович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Боранбай Койшыманович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Шакиржанова Райса Хасеновна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Шукенов Айбол Айтбаевич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Марат Ракымжанович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Абдуахитов Кайрбек Кабдуалиевич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Ерлик Ерланұлы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 Сабитжан Турарович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Буркитбаев Алмас Иманбекович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Тыиыштык Сабыровна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Сарин Шоптибай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Қайырбай Бекхожаұлы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Қайыпханов Асылхан Қайыржанұлы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Утеулина Айнур Жумадиловна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Алимгазин Бакытжан Балтабаевич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Бахытжан Салимгереевич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Турмагамбетов Мурат Адилханович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Каргина Капиза Койшымановна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Кокишев Тайбур Мураталевич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Жумакуль Ниязовна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Сарин Егеубай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Бужентаев Мэлс Гадилович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Асхат Мирамгалиевич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Кеделбаева Гаухар Амиржановна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Туленова Айзада Ерболатқызы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Касымхан Айтмуханович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 Мейрам Таутанович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Асылбек Кенжеболатович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Абдуахитов Абдисалан Абдигаламович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Егеубай Дауитович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Дүйсенғалиев Ерқанат Серікұлы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Кабылдин Шаттык Мейрамханович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Какимжанов Алмас Сабырович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Досбергенова Айтжан Кабдулжалеловна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 Салимхан Зейнуллаевич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Ербосынов Байболат Нуралович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Аргынбеков Еркин Татаевич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Ерлан Калмуханович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Асылханов Тұрсынғали Асылханұлы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Айдархан Айтмуханович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Едресов Бахыт Тайжанович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Канапин Жумабек Кашырбекович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Жанбырбай Бакиржанович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Кабылдин Азамат Шакиржанович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Сатжанов Нұрлан Бақытқалиұлы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Байдрахман Толепберген Шарафидденұлы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Нурдаулетова Багдагул Тагыбергенкызы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Абдибекова Жамал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Досмаганбетов Адильбек Канашович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Мухатин Сабитбек Темирбаевич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Айдар Кайырбекович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Есимсеитов Канабек Ахметханович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Шайкамалов Берікболсын Қонысбайұлы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Нариман Амангелдіұлы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Серик Бустекбаевич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Олжас Дауитович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Даугарин Мархабат Сайлаубекович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Олжас Дулатұлы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Даугарин Сагадат Сайлаубекович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Шамшит Шахислам Аязбайұлы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Абдильдин Елжас Даутович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 Александр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Зейнуллин Кенжебек Сокабаевич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Азат Ерболович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Ержан Калмуханұлы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Бахытбек Жумабекович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Жомарт Биахметұлы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Муратбек Арманулы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Талғат Есетұлы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 Дархан Қонақұлы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Есенгельды Тулепбергенович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Батырхан Фазылұлы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Елтай Султановч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Дагманова Жумаш Балтабаевна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Абдиков Муратбек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Бекенов Тасболат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Толебаев Зейнолла Какенович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Мукышева Канымша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Жубатканов Сарсенгали Аяпбергенович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Шаяхметов Женис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Шамшиден Тилегенович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Асылбек Сапабекұлы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 Кайрат Шакенович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Таңатар Ғабдуалиұлы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Тасмаганбетова Мария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Акжол Сұлтанұлы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Жакибаев Берик Таканович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Бимагамбетов Муханбетжан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Айман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Алейников Геннадий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Еркин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Руслан Жаңбырбайұлы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Сумагулов Зейнел-Ғабден Құдайбергенұлы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Ануарбекова Несибелды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Айтмаганбетов Тойман Шобданұлы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Кайынбай Бахытович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Агатанов Кобек Бірғаиұлы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Боранбай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Толеген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Аскербекулы Ербол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Козбак Айтуар Алдангорұы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Марат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Альмаганбетов Еркин Әлімжанұлы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Тыныбаев Буркит Мырзағалиұлы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Биргали Сапаргали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Сарсенов Руслан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Танатбаев Жумагали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Абдибеков Асет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Мадияр Бейсенұлы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Кемпиров Алмат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Тулекбаев Серик Қоңөқышұлы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Турлыгулов Ерлан Турлыгулович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Багдат Сабыржанұлы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 Нурлыбек Сәбитбекұлы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Таймас Сағидоллаұлы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 Мирас Абылайулы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 Нурхан Шоптыбаевич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Нупиров Торемурат Максутович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 Мирас Абылайулы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Минерал Салимович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Бекболат Рақымжанұлы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Тлеужанов Кайрат Магытанович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Төленов Нұрлыбек Шапашотұлы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 Жангельды Шакенович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 Кайрат Шакенович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Толекбай Шегебай Қоңқышұлы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Бухарбаев Наурызбай Есбаевич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Сабитбеков Даулет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Калмагамбетов Самат Едресович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Айбол Нариманұлы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Утемис Исабаевич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Ахмедин Кабылбек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Марғұлан Садуақасұлы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Балагажы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Руслан Иксанович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Рашид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Нурлыбек Шаймарданович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Фазыл Айбек Ғабиденұлы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Ходенов Абусагит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Канат Омирбекович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Абдильдин Есенжол Батталович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Сарбасова Несип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Бакыт Жагипаровна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Тайшин Даулет Кубекович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Фазылхан Амирбекович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Беккалиев Сулман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Олжабай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Гали Тынымович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Кәрімжан Досет Кәрімжанұлы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Каргина Нуржамал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Сейлов Марат Нуртазаевич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Шамгын Дукенбаевич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Тапай Канат Жоламанұлы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Тапай Канат Жоламанұлы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Бауыржан Хасенович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Габдулуахит Молдахметович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Бекмағанбетов Мәди Балтабайұлы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Берик Байгонысович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Тобылбаев Булат Карбозович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Абылова Алтын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Темержанова Шолпан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Колшинбаев Акылбай Шайхинович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Талгат Омирбекович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Койжигитов Кайратбек Танатович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Биркенова Сахып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Бахыт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Жамитов Тиыштыкбай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Ахмедин Кайыржан Кабылбекович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Какимжанов Алмас Сабырович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Сабитбеков Аскат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 Батырбек Бакытович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Шәймерден Ақжол Сәндібекұлы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Дуйсен Омирбекович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 Камбар Ашимханович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Сериккали Калиденович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Иманбекова Жанерке Утигеновна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Бауыржан Абилхасенович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Мағжан Дүйсенұлы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Байгонысов Бексейт Бегайдарович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 Асхат Сейткалиевич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Жумабай Танатканович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 Рамазан Кылышбаевич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Мағжан Дүйсенұлы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Алиби Балтабайулы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Жумабай Танатканович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Бауыржан Хасенович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Кульганым Акановна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Ғали Тынымович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Жамансарин Жомарт Нұрғожаұлы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Жумакуль Ниязовна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Токаев Жылгельды Зейнуллаулы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Жолдыбек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Тургумбеков Балгабай Наушабаевич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Мажиров Магзум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Жаманов Нурлан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Турганов Бакибай Кайыржанович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Беимбет Коргашевич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Латыпов Бауыржан Казыбаевич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Дьяченко Владимир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 Сакен Жумабаевич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Токкулов Кабдыжамит Абдыбекович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Спандияров Канат Куснярович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Токаев Жылгельды Зейнуллаулы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Жолдыбек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Тургумбеков Балгабай Наушабаевич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Мажиров Магзум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Сайлау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Алимсурин Бауыржан Егинбаевич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Алимсурин Кайрат Егинбаевич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Шакманов Шоптыбай Турсынбекович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Кайпенова Бибигуль Алматовна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 Досан Ауезханович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Сакыпжамал Уристемовна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Атамбозов Бакытбек Ильясович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 Досымхан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Алибекова Бактжан Ашикбаевна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Кайрат Сарсенгалиевич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Тапай Канат Жоламанулы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Нурлыбек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Атамбозова Амина 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Ахмедин Кайыржан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Адильбек Кайырбекович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Кошекбаев Еркебулан Токмаганбетович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 Берик Токтасынович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 Заманбек Уразғалиұлы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Танауов Серик Оразгалиевич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Әбдыхалык Нұрбек Мейрамұлы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Есниязов Куанышбай Жанаевич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Кеделбаев Уйсинбай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Койгельдин Аян Балгабекович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Кадиршинова Айгул Айтугановна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Берик Наменович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 Аблахат Молдабекович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Рақымбеков Бегім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Рахымбеков Нурым Жуманиязулы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Шакыманов Бекболат Шоптибаевич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Жанбуршин Бауыржан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Умирзак Рахымбекович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Абиров Куат Салауатович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Тулекбаев Бейбит Қонкышович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Шайхин Гани Мырзаханович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Кравец Виктор Дмитриевич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Кравец Оронтай Юсуповна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Жамал Максутовна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Абдхалыков Алимжан Еликбаевич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Жанарбаев Нурахмет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Шайхин Сейтжан Мырзаханович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Жанбуршин Бауыржан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Бикенов Батырбек Кашкынбаевич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Мирам Есимханович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Атамбозов Бердибек Ильясович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Жоламан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Сарсен Сарманович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Зулхарнаева Гулнар Шынгисовна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Нурлыбек Несипбекович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Темирханулы Ордабай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Нариман Тилегенович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Амантаев Еркин Есенгалиевич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Талгат Есетұлы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Досбергенов Еркин Кабдыжалелович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Шармаганбетов Алимжан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Тулекбаев Серик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Руслан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Абдиков Дуйсенгали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Карбозова Гулнур Тойшыбековна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Ильяс Байжанович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Айгерим Койшыгаракызы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 Алтай Валиханович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КудабаеваГулим Галимжановна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Тажикенов Алмас Каргабаевич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 Амантай Досанұлына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Шагиров Мылтыкбай Хамзнович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Галиев Махмуд Хасенович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Шагиров Марат Хамзнович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Атаев Аманжол Абилкаирович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Алибаев Даулет Токтарович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Кайырбай Зейноллаевич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Багадат Молдабаевич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Балгураев Кали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Молдатаева Гаухар Жаппасовна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Жумагалиева Жанна Кайроллаевна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Атаев Бауыржан Абилкаирович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Балгураев Али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Конысбай Батырович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 Жарколь"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"Евразия-инвест"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"Нурали-2050"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жол 2015"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Адыр kz"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"Ақсуат-2050"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"Эко-Астана"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"Кайрат-2005"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"Атамекен-Аркалык"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2030"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"Нурай-Н"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23"/>
    <w:p>
      <w:pPr>
        <w:spacing w:after="0"/>
        <w:ind w:left="0"/>
        <w:jc w:val="left"/>
      </w:pPr>
      <w:r>
        <w:rPr>
          <w:rFonts w:ascii="Times New Roman"/>
          <w:b/>
          <w:i w:val="false"/>
          <w:color w:val="000000"/>
        </w:rPr>
        <w:t xml:space="preserve"> Жайылым айналымдарының қолайлы схемалары</w:t>
      </w:r>
    </w:p>
    <w:bookmarkEnd w:id="23"/>
    <w:bookmarkStart w:name="z5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5057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057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r>
    </w:tbl>
    <w:bookmarkStart w:name="z55" w:id="25"/>
    <w:p>
      <w:pPr>
        <w:spacing w:after="0"/>
        <w:ind w:left="0"/>
        <w:jc w:val="both"/>
      </w:pPr>
      <w:r>
        <w:rPr>
          <w:rFonts w:ascii="Times New Roman"/>
          <w:b w:val="false"/>
          <w:i w:val="false"/>
          <w:color w:val="000000"/>
          <w:sz w:val="28"/>
        </w:rPr>
        <w:t>
      Ескертпе: 1, 2, 3, 4–жылына қашаны пайдалану кезегі.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3" w:id="2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26"/>
    <w:bookmarkStart w:name="z6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2390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28"/>
    <w:p>
      <w:pPr>
        <w:spacing w:after="0"/>
        <w:ind w:left="0"/>
        <w:jc w:val="both"/>
      </w:pPr>
      <w:r>
        <w:rPr>
          <w:rFonts w:ascii="Times New Roman"/>
          <w:b w:val="false"/>
          <w:i w:val="false"/>
          <w:color w:val="000000"/>
          <w:sz w:val="28"/>
        </w:rPr>
        <w:t>
      Амангелді ауданында маусымдық жайылымдардың алаңы 1 864 712 гектарды құрайды. Оның ішінде ауыл шаруашылығы мақсатындағы жер 670 045 гектар, елді мекендер жері 76 728 гектар, босалқы жер қорындағы жайылымдар 993864 гектар, ерекше қорғалатын аймақтар жері 124067 гектар.</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3" w:id="2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9"/>
    <w:bookmarkStart w:name="z74" w:id="30"/>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Су тұтынудың және су бұрудың үлестік нормаларын әзірлеу жөніндегі әдістемеге сәйкес (Нормативтік құқықтық актілерді мемлекеттік тіркеу тізілімінде № 14827 болып тіркелген) анықталады.</w:t>
      </w:r>
    </w:p>
    <w:bookmarkEnd w:id="30"/>
    <w:bookmarkStart w:name="z75" w:id="31"/>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31"/>
    <w:bookmarkStart w:name="z76"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5786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4" w:id="3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3"/>
    <w:bookmarkStart w:name="z85" w:id="34"/>
    <w:p>
      <w:pPr>
        <w:spacing w:after="0"/>
        <w:ind w:left="0"/>
        <w:jc w:val="both"/>
      </w:pPr>
      <w:r>
        <w:rPr>
          <w:rFonts w:ascii="Times New Roman"/>
          <w:b w:val="false"/>
          <w:i w:val="false"/>
          <w:color w:val="000000"/>
          <w:sz w:val="28"/>
        </w:rPr>
        <w:t>
      Амангелді ауданы бойынша жайылымдардың алаңы 1 864 712 гектарды құрайды. Оның ішінде ауыл шаруашылығы мақсатындағы жерлерде 670 045 гектар, елді мекен жерлерінде 76728 гектар, ерекше қорғалатын табиғи аумақта 115282 гектар. Босалқы жер қорында 1 087 202 гектар, осыған байланысты Амангелді ауданындағы жайылымдары жоқ жеке және заңды тұлғалардың ауыл шаруашылығы жануарларының мал басын орналастыру үшін жайылымдарды қайта бөлудің қажеті жоқ, себебі мал жаю үшін жайылымдық алқаптар жеткілікті.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3" w:id="3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5"/>
    <w:bookmarkStart w:name="z9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03" w:id="3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Амантоғай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Байғабыл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жазғы-күзгі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мезгіл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