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988e4" w14:textId="de988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сервитут жариялауды белгілеу туралы</w:t>
      </w:r>
    </w:p>
    <w:p>
      <w:pPr>
        <w:spacing w:after="0"/>
        <w:ind w:left="0"/>
        <w:jc w:val="both"/>
      </w:pPr>
      <w:r>
        <w:rPr>
          <w:rFonts w:ascii="Times New Roman"/>
          <w:b w:val="false"/>
          <w:i w:val="false"/>
          <w:color w:val="000000"/>
          <w:sz w:val="28"/>
        </w:rPr>
        <w:t>Қостанай облысы Лисаков қаласы әкімдігінің 2022 жылғы 13 қыркүйектегі № 328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18-бабына</w:t>
      </w:r>
      <w:r>
        <w:rPr>
          <w:rFonts w:ascii="Times New Roman"/>
          <w:b w:val="false"/>
          <w:i w:val="false"/>
          <w:color w:val="000000"/>
          <w:sz w:val="28"/>
        </w:rPr>
        <w:t xml:space="preserve">, </w:t>
      </w:r>
      <w:r>
        <w:rPr>
          <w:rFonts w:ascii="Times New Roman"/>
          <w:b w:val="false"/>
          <w:i w:val="false"/>
          <w:color w:val="000000"/>
          <w:sz w:val="28"/>
        </w:rPr>
        <w:t>69-бабына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жер комиссиясының 2022 жылғы 26 тамыздағы № 12 хаттамалық шешімі, жер учаскелерін қалыптастыру жөніндегі жерге орналастыру жобаларын бекіту туралы 2022 жылғы 1 қыркүйектегі № 136 бұйрығы негізінде Лисаков қаласының әкімдігі ҚАУЛЫ ЕТЕДІ:</w:t>
      </w:r>
    </w:p>
    <w:bookmarkEnd w:id="0"/>
    <w:bookmarkStart w:name="z5" w:id="1"/>
    <w:p>
      <w:pPr>
        <w:spacing w:after="0"/>
        <w:ind w:left="0"/>
        <w:jc w:val="both"/>
      </w:pPr>
      <w:r>
        <w:rPr>
          <w:rFonts w:ascii="Times New Roman"/>
          <w:b w:val="false"/>
          <w:i w:val="false"/>
          <w:color w:val="000000"/>
          <w:sz w:val="28"/>
        </w:rPr>
        <w:t>
      1. "Транстелеком" акционерлік қоғамына талшықты-оптикалық байланыс желісін төсеу және пайдалану үшін Лисаков қаласы Октябрь кентінің аумағында орналасқан алаңы 0,0692 гектар жер учаскесіне 20 жыл мерзімге қауымдық сервитут белгіленсін.</w:t>
      </w:r>
    </w:p>
    <w:bookmarkEnd w:id="1"/>
    <w:bookmarkStart w:name="z6" w:id="2"/>
    <w:p>
      <w:pPr>
        <w:spacing w:after="0"/>
        <w:ind w:left="0"/>
        <w:jc w:val="both"/>
      </w:pPr>
      <w:r>
        <w:rPr>
          <w:rFonts w:ascii="Times New Roman"/>
          <w:b w:val="false"/>
          <w:i w:val="false"/>
          <w:color w:val="000000"/>
          <w:sz w:val="28"/>
        </w:rPr>
        <w:t>
      2. "Лисаков қаласы әкімдігінің жер қатынастары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 ресми жарияланғанынан кейін Лисаков қаласы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Лисаков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