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60cc" w14:textId="4876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 нормативтік құқықтық актілерінің эталондық бақылау банкіне ресми жариялау және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жұмыспен қамту және әлеуметтік бағдарламалар бөлімі" мемлекеттік мекемесі (бұдан әрі – Бөлім) Лисаков қаласының әкімшілік аумағында жұмыспен қамту және әлеуметтік бағдарламалар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бағыныстағы мекемелері бар:</w:t>
      </w:r>
    </w:p>
    <w:bookmarkEnd w:id="11"/>
    <w:bookmarkStart w:name="z9" w:id="12"/>
    <w:p>
      <w:pPr>
        <w:spacing w:after="0"/>
        <w:ind w:left="0"/>
        <w:jc w:val="both"/>
      </w:pPr>
      <w:r>
        <w:rPr>
          <w:rFonts w:ascii="Times New Roman"/>
          <w:b w:val="false"/>
          <w:i w:val="false"/>
          <w:color w:val="000000"/>
          <w:sz w:val="28"/>
        </w:rPr>
        <w:t>
      1) "Лисаков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2"/>
    <w:bookmarkStart w:name="z10" w:id="13"/>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Лисаков қаласы әкімдігінің 08.01.2025 </w:t>
      </w:r>
      <w:r>
        <w:rPr>
          <w:rFonts w:ascii="Times New Roman"/>
          <w:b w:val="false"/>
          <w:i w:val="false"/>
          <w:color w:val="00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2" w:id="15"/>
    <w:p>
      <w:pPr>
        <w:spacing w:after="0"/>
        <w:ind w:left="0"/>
        <w:jc w:val="both"/>
      </w:pPr>
      <w:r>
        <w:rPr>
          <w:rFonts w:ascii="Times New Roman"/>
          <w:b w:val="false"/>
          <w:i w:val="false"/>
          <w:color w:val="000000"/>
          <w:sz w:val="28"/>
        </w:rPr>
        <w:t xml:space="preserve">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қазынашылық органдарында шоттары бар.</w:t>
      </w:r>
    </w:p>
    <w:bookmarkEnd w:id="15"/>
    <w:bookmarkStart w:name="z23" w:id="16"/>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6"/>
    <w:bookmarkStart w:name="z24" w:id="17"/>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құқығы бар.</w:t>
      </w:r>
    </w:p>
    <w:bookmarkEnd w:id="17"/>
    <w:bookmarkStart w:name="z25" w:id="18"/>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жұмыспен қамту және халықты әлеуметтік қорғау саласындағы заңнамасында көзделген басқа да актілермен ресімделетін шешімдер қабылдайды.</w:t>
      </w:r>
    </w:p>
    <w:bookmarkEnd w:id="18"/>
    <w:bookmarkStart w:name="z26" w:id="1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9"/>
    <w:bookmarkStart w:name="z27" w:id="20"/>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w:t>
      </w:r>
    </w:p>
    <w:bookmarkEnd w:id="20"/>
    <w:bookmarkStart w:name="z28"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29" w:id="22"/>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2"/>
    <w:bookmarkStart w:name="z30" w:id="2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3"/>
    <w:bookmarkStart w:name="z31" w:id="2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заңнамасымен өзгеше белгіленбесе, мемлекеттік бюджетке жіберіледі.</w:t>
      </w:r>
    </w:p>
    <w:bookmarkEnd w:id="24"/>
    <w:bookmarkStart w:name="z32"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33" w:id="26"/>
    <w:p>
      <w:pPr>
        <w:spacing w:after="0"/>
        <w:ind w:left="0"/>
        <w:jc w:val="both"/>
      </w:pPr>
      <w:r>
        <w:rPr>
          <w:rFonts w:ascii="Times New Roman"/>
          <w:b w:val="false"/>
          <w:i w:val="false"/>
          <w:color w:val="000000"/>
          <w:sz w:val="28"/>
        </w:rPr>
        <w:t>
      13. Міндеттері:</w:t>
      </w:r>
    </w:p>
    <w:bookmarkEnd w:id="26"/>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халықты жұмыспен қамтуға жәрдемдесуді қамтамасыз ету мақсатында еңбек ұтқырлығы орталықтарымен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Лисаков қаласы әкімдігінің 12.09.2023 </w:t>
      </w:r>
      <w:r>
        <w:rPr>
          <w:rFonts w:ascii="Times New Roman"/>
          <w:b w:val="false"/>
          <w:i w:val="false"/>
          <w:color w:val="000000"/>
          <w:sz w:val="28"/>
        </w:rPr>
        <w:t>№ 259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29"/>
    <w:bookmarkStart w:name="z39" w:id="30"/>
    <w:p>
      <w:pPr>
        <w:spacing w:after="0"/>
        <w:ind w:left="0"/>
        <w:jc w:val="both"/>
      </w:pPr>
      <w:r>
        <w:rPr>
          <w:rFonts w:ascii="Times New Roman"/>
          <w:b w:val="false"/>
          <w:i w:val="false"/>
          <w:color w:val="000000"/>
          <w:sz w:val="28"/>
        </w:rPr>
        <w:t>
      өз құзыретіне жатқызылған мәселелер бойынша сотта талапкер және жауапкер болуға құқығы бар.</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2"/>
    <w:bookmarkStart w:name="z42" w:id="3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3"/>
    <w:bookmarkStart w:name="z43" w:id="34"/>
    <w:p>
      <w:pPr>
        <w:spacing w:after="0"/>
        <w:ind w:left="0"/>
        <w:jc w:val="both"/>
      </w:pPr>
      <w:r>
        <w:rPr>
          <w:rFonts w:ascii="Times New Roman"/>
          <w:b w:val="false"/>
          <w:i w:val="false"/>
          <w:color w:val="000000"/>
          <w:sz w:val="28"/>
        </w:rPr>
        <w:t>
      Қазақстан Республикасының сыбайлас жемқорлыққа қарсы заңнамасының нормаларын сақтау;</w:t>
      </w:r>
    </w:p>
    <w:bookmarkEnd w:id="34"/>
    <w:bookmarkStart w:name="z44" w:id="35"/>
    <w:p>
      <w:pPr>
        <w:spacing w:after="0"/>
        <w:ind w:left="0"/>
        <w:jc w:val="both"/>
      </w:pPr>
      <w:r>
        <w:rPr>
          <w:rFonts w:ascii="Times New Roman"/>
          <w:b w:val="false"/>
          <w:i w:val="false"/>
          <w:color w:val="000000"/>
          <w:sz w:val="28"/>
        </w:rPr>
        <w:t>
      жеке және заңды тұлғаларға Бөлім құзыретіне жататын мәселелер бойынша түсініктемелер беру.</w:t>
      </w:r>
    </w:p>
    <w:bookmarkEnd w:id="35"/>
    <w:bookmarkStart w:name="z45" w:id="36"/>
    <w:p>
      <w:pPr>
        <w:spacing w:after="0"/>
        <w:ind w:left="0"/>
        <w:jc w:val="both"/>
      </w:pPr>
      <w:r>
        <w:rPr>
          <w:rFonts w:ascii="Times New Roman"/>
          <w:b w:val="false"/>
          <w:i w:val="false"/>
          <w:color w:val="000000"/>
          <w:sz w:val="28"/>
        </w:rPr>
        <w:t>
      15. Функциялар:</w:t>
      </w:r>
    </w:p>
    <w:bookmarkEnd w:id="36"/>
    <w:p>
      <w:pPr>
        <w:spacing w:after="0"/>
        <w:ind w:left="0"/>
        <w:jc w:val="both"/>
      </w:pPr>
      <w:r>
        <w:rPr>
          <w:rFonts w:ascii="Times New Roman"/>
          <w:b w:val="false"/>
          <w:i w:val="false"/>
          <w:color w:val="000000"/>
          <w:sz w:val="28"/>
        </w:rPr>
        <w:t>
      1) Қолданыстағы заңнамаға сәйкес бюджет қаражатының қажеттілігін жоспарлау және бюджеттік бағдарламаларды іске асыру;</w:t>
      </w:r>
    </w:p>
    <w:p>
      <w:pPr>
        <w:spacing w:after="0"/>
        <w:ind w:left="0"/>
        <w:jc w:val="both"/>
      </w:pPr>
      <w:r>
        <w:rPr>
          <w:rFonts w:ascii="Times New Roman"/>
          <w:b w:val="false"/>
          <w:i w:val="false"/>
          <w:color w:val="000000"/>
          <w:sz w:val="28"/>
        </w:rPr>
        <w:t>
      2) қолданыстағы заңнамаға сәйкес мемлекеттік сатып алуды жүзеге асыру;</w:t>
      </w:r>
    </w:p>
    <w:p>
      <w:pPr>
        <w:spacing w:after="0"/>
        <w:ind w:left="0"/>
        <w:jc w:val="both"/>
      </w:pPr>
      <w:r>
        <w:rPr>
          <w:rFonts w:ascii="Times New Roman"/>
          <w:b w:val="false"/>
          <w:i w:val="false"/>
          <w:color w:val="000000"/>
          <w:sz w:val="28"/>
        </w:rPr>
        <w:t>
      3) қолданыстағы заңнамаға сәйкес мемлекеттік қызметтер көрсету;</w:t>
      </w:r>
    </w:p>
    <w:p>
      <w:pPr>
        <w:spacing w:after="0"/>
        <w:ind w:left="0"/>
        <w:jc w:val="both"/>
      </w:pPr>
      <w:r>
        <w:rPr>
          <w:rFonts w:ascii="Times New Roman"/>
          <w:b w:val="false"/>
          <w:i w:val="false"/>
          <w:color w:val="000000"/>
          <w:sz w:val="28"/>
        </w:rPr>
        <w:t>
      4) ұлттық жобалар шеңберінде жұмыс орындарын құру мониторингін жүзеге асыру;</w:t>
      </w:r>
    </w:p>
    <w:p>
      <w:pPr>
        <w:spacing w:after="0"/>
        <w:ind w:left="0"/>
        <w:jc w:val="both"/>
      </w:pPr>
      <w:r>
        <w:rPr>
          <w:rFonts w:ascii="Times New Roman"/>
          <w:b w:val="false"/>
          <w:i w:val="false"/>
          <w:color w:val="000000"/>
          <w:sz w:val="28"/>
        </w:rPr>
        <w:t>
      5) жұмыс орындарын босату және қысқарту тәуекелдері бар ұйымдардың мониторингін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Қостанай облысы Лисаков қаласы әкімдігінің 08.01.2025 </w:t>
      </w:r>
      <w:r>
        <w:rPr>
          <w:rFonts w:ascii="Times New Roman"/>
          <w:b w:val="false"/>
          <w:i w:val="false"/>
          <w:color w:val="00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мүгедектігі бар адамдарға әлеуметтік көмек көрсету және қайырымдылық көмек көрсетуде үйлестіру;</w:t>
      </w:r>
    </w:p>
    <w:p>
      <w:pPr>
        <w:spacing w:after="0"/>
        <w:ind w:left="0"/>
        <w:jc w:val="both"/>
      </w:pPr>
      <w:r>
        <w:rPr>
          <w:rFonts w:ascii="Times New Roman"/>
          <w:b w:val="false"/>
          <w:i w:val="false"/>
          <w:color w:val="000000"/>
          <w:sz w:val="28"/>
        </w:rPr>
        <w:t>
      8) ардагерлерге және басқа да тұлғаларға санаторий-курорттық емдеумен қамтамасыз ету үшін қолданыстағы заңнамаға сәйкес құжаттарды ресімдеу;</w:t>
      </w:r>
    </w:p>
    <w:p>
      <w:pPr>
        <w:spacing w:after="0"/>
        <w:ind w:left="0"/>
        <w:jc w:val="both"/>
      </w:pPr>
      <w:r>
        <w:rPr>
          <w:rFonts w:ascii="Times New Roman"/>
          <w:b w:val="false"/>
          <w:i w:val="false"/>
          <w:color w:val="000000"/>
          <w:sz w:val="28"/>
        </w:rPr>
        <w:t>
      9) 1941 жылғы 22 маусымнан 1945 жылғы 9 мамырға дейін жұмыс фактісін растау жөніндегі комиссияның жұмысын ұйымдастыру;</w:t>
      </w:r>
    </w:p>
    <w:p>
      <w:pPr>
        <w:spacing w:after="0"/>
        <w:ind w:left="0"/>
        <w:jc w:val="both"/>
      </w:pPr>
      <w:r>
        <w:rPr>
          <w:rFonts w:ascii="Times New Roman"/>
          <w:b w:val="false"/>
          <w:i w:val="false"/>
          <w:color w:val="000000"/>
          <w:sz w:val="28"/>
        </w:rPr>
        <w:t>
      10) Қазақстан Республикасының заңнамасына сәйкес кәмелетке толған азаматтарға қатысты қорғаншылық және қамқоршылық бойынша функцияларды жүзеге асыру;</w:t>
      </w:r>
    </w:p>
    <w:p>
      <w:pPr>
        <w:spacing w:after="0"/>
        <w:ind w:left="0"/>
        <w:jc w:val="both"/>
      </w:pPr>
      <w:r>
        <w:rPr>
          <w:rFonts w:ascii="Times New Roman"/>
          <w:b w:val="false"/>
          <w:i w:val="false"/>
          <w:color w:val="000000"/>
          <w:sz w:val="28"/>
        </w:rPr>
        <w:t>
      11) арнаулы әлеуметтік қызметтерге мұқтаж деп танылған адамдарға (отбасыларға) арнаулы әлеуметтік қызметтер көрсету туралы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Қостанай облысы Лисаков қаласы әкімдігінің 08.01.2025 </w:t>
      </w:r>
      <w:r>
        <w:rPr>
          <w:rFonts w:ascii="Times New Roman"/>
          <w:b w:val="false"/>
          <w:i w:val="false"/>
          <w:color w:val="00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Қостанай облысы Лисаков қаласы әкімдігінің 08.01.2025 </w:t>
      </w:r>
      <w:r>
        <w:rPr>
          <w:rFonts w:ascii="Times New Roman"/>
          <w:b w:val="false"/>
          <w:i w:val="false"/>
          <w:color w:val="00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Бөлімнің құзыретіне кіретін мәселелер бойынша нормативтік-құқықтық актілердің жобаларын әзірлеу;</w:t>
      </w:r>
    </w:p>
    <w:p>
      <w:pPr>
        <w:spacing w:after="0"/>
        <w:ind w:left="0"/>
        <w:jc w:val="both"/>
      </w:pPr>
      <w:r>
        <w:rPr>
          <w:rFonts w:ascii="Times New Roman"/>
          <w:b w:val="false"/>
          <w:i w:val="false"/>
          <w:color w:val="000000"/>
          <w:sz w:val="28"/>
        </w:rPr>
        <w:t>
      15) Бөлімнің құзыретіне жататын барлық мәселелер бойынша меншіктің барлық нысанындағы кәсіпорындармен және ұйымдармен өзара іс-қимыл жасау;</w:t>
      </w:r>
    </w:p>
    <w:p>
      <w:pPr>
        <w:spacing w:after="0"/>
        <w:ind w:left="0"/>
        <w:jc w:val="both"/>
      </w:pPr>
      <w:r>
        <w:rPr>
          <w:rFonts w:ascii="Times New Roman"/>
          <w:b w:val="false"/>
          <w:i w:val="false"/>
          <w:color w:val="000000"/>
          <w:sz w:val="28"/>
        </w:rPr>
        <w:t>
      16) Бөлім құзыретіне кіретін мәселелер бойынша жеке және заңды тұлғалардың өтініштерін қарау, олар бойынша қажетті шаралар қабылдайды;</w:t>
      </w:r>
    </w:p>
    <w:p>
      <w:pPr>
        <w:spacing w:after="0"/>
        <w:ind w:left="0"/>
        <w:jc w:val="both"/>
      </w:pPr>
      <w:r>
        <w:rPr>
          <w:rFonts w:ascii="Times New Roman"/>
          <w:b w:val="false"/>
          <w:i w:val="false"/>
          <w:color w:val="000000"/>
          <w:sz w:val="28"/>
        </w:rPr>
        <w:t>
      17) Бөлімнің құзыретіне кіретін мәселелер бойынша жоғары тұрған органдарға есептілік және ақпараттық құжаттарды ұсыну;</w:t>
      </w:r>
    </w:p>
    <w:p>
      <w:pPr>
        <w:spacing w:after="0"/>
        <w:ind w:left="0"/>
        <w:jc w:val="both"/>
      </w:pPr>
      <w:r>
        <w:rPr>
          <w:rFonts w:ascii="Times New Roman"/>
          <w:b w:val="false"/>
          <w:i w:val="false"/>
          <w:color w:val="000000"/>
          <w:sz w:val="28"/>
        </w:rPr>
        <w:t>
      18) Бөлімнің құзыретіне кіретін мәселелер бойынша ақпараттық-презентациялық іс-шараларды, сондай-ақ кеңестерді ұйымдастыру мен өткізуді жүзеге асыру;</w:t>
      </w:r>
    </w:p>
    <w:p>
      <w:pPr>
        <w:spacing w:after="0"/>
        <w:ind w:left="0"/>
        <w:jc w:val="both"/>
      </w:pPr>
      <w:r>
        <w:rPr>
          <w:rFonts w:ascii="Times New Roman"/>
          <w:b w:val="false"/>
          <w:i w:val="false"/>
          <w:color w:val="000000"/>
          <w:sz w:val="28"/>
        </w:rPr>
        <w:t>
      19) ұжымдық еңбек қатынастарын және әлеуметтік әріптестікті реттеу саласындағы мемлекеттік саясатты іске асыру;</w:t>
      </w:r>
    </w:p>
    <w:p>
      <w:pPr>
        <w:spacing w:after="0"/>
        <w:ind w:left="0"/>
        <w:jc w:val="both"/>
      </w:pPr>
      <w:r>
        <w:rPr>
          <w:rFonts w:ascii="Times New Roman"/>
          <w:b w:val="false"/>
          <w:i w:val="false"/>
          <w:color w:val="000000"/>
          <w:sz w:val="28"/>
        </w:rPr>
        <w:t>
      20) Бөлімнің құзыреті шегінде Қазақстан Республикасының қолданыстағы заңнамасымен жүктелген өзге де функцияларды жүзеге асыру;</w:t>
      </w:r>
    </w:p>
    <w:p>
      <w:pPr>
        <w:spacing w:after="0"/>
        <w:ind w:left="0"/>
        <w:jc w:val="both"/>
      </w:pPr>
      <w:r>
        <w:rPr>
          <w:rFonts w:ascii="Times New Roman"/>
          <w:b w:val="false"/>
          <w:i w:val="false"/>
          <w:color w:val="000000"/>
          <w:sz w:val="28"/>
        </w:rPr>
        <w:t>
      21) бөлімнің қарамағындағы арнаулы әлеуметтік қызметтер көрсететін ұйымдардың құрылуы мен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Лисаков қаласы әкімдігінің 12.09.2023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Қостанай облысы Лисаков қаласы әкімдігінің 13.02.2024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4" w:id="3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7"/>
    <w:bookmarkStart w:name="z65" w:id="38"/>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өкілеттіктерін жүзеге асыруға дербес жауапты болады.</w:t>
      </w:r>
    </w:p>
    <w:bookmarkEnd w:id="38"/>
    <w:bookmarkStart w:name="z66" w:id="39"/>
    <w:p>
      <w:pPr>
        <w:spacing w:after="0"/>
        <w:ind w:left="0"/>
        <w:jc w:val="both"/>
      </w:pPr>
      <w:r>
        <w:rPr>
          <w:rFonts w:ascii="Times New Roman"/>
          <w:b w:val="false"/>
          <w:i w:val="false"/>
          <w:color w:val="000000"/>
          <w:sz w:val="28"/>
        </w:rPr>
        <w:t>
      17. Бөлімнің бірінші басшысы Қазақстан Республикасының Мемлекеттік қызмет туралы заңнамасына сәйкес лауазымға тағайындалады және лауазымнан босатылады.</w:t>
      </w:r>
    </w:p>
    <w:bookmarkEnd w:id="39"/>
    <w:bookmarkStart w:name="z67" w:id="40"/>
    <w:p>
      <w:pPr>
        <w:spacing w:after="0"/>
        <w:ind w:left="0"/>
        <w:jc w:val="both"/>
      </w:pPr>
      <w:r>
        <w:rPr>
          <w:rFonts w:ascii="Times New Roman"/>
          <w:b w:val="false"/>
          <w:i w:val="false"/>
          <w:color w:val="000000"/>
          <w:sz w:val="28"/>
        </w:rPr>
        <w:t>
      18. Бөлімнің бірінші басшысының Қазақстан Республикасының Мемлекеттік қызмет туралы заңнамасына сәйкес лауазымға тағайындалаты және лауазымнан босатылатын орынбасары болады.</w:t>
      </w:r>
    </w:p>
    <w:bookmarkEnd w:id="40"/>
    <w:bookmarkStart w:name="z68" w:id="41"/>
    <w:p>
      <w:pPr>
        <w:spacing w:after="0"/>
        <w:ind w:left="0"/>
        <w:jc w:val="both"/>
      </w:pPr>
      <w:r>
        <w:rPr>
          <w:rFonts w:ascii="Times New Roman"/>
          <w:b w:val="false"/>
          <w:i w:val="false"/>
          <w:color w:val="000000"/>
          <w:sz w:val="28"/>
        </w:rPr>
        <w:t>
      19. Бөлімнің бірінші басшысының өкілеттіктері:</w:t>
      </w:r>
    </w:p>
    <w:bookmarkEnd w:id="41"/>
    <w:bookmarkStart w:name="z6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Бөлімнің жұмысын ұйымдастырады және басшылық жасайды және Бөлімге жүктелген функциялар мен міндеттердің орындалуына дербес жауапты болады;</w:t>
      </w:r>
    </w:p>
    <w:bookmarkEnd w:id="42"/>
    <w:bookmarkStart w:name="z71" w:id="43"/>
    <w:p>
      <w:pPr>
        <w:spacing w:after="0"/>
        <w:ind w:left="0"/>
        <w:jc w:val="both"/>
      </w:pPr>
      <w:r>
        <w:rPr>
          <w:rFonts w:ascii="Times New Roman"/>
          <w:b w:val="false"/>
          <w:i w:val="false"/>
          <w:color w:val="000000"/>
          <w:sz w:val="28"/>
        </w:rPr>
        <w:t>
      Бөлімнің өндірістік, шаруашылық және қаржы-экономикалық қызметіне басшылық жасау, қабылданған шешімдердің салдарына, Бөлім мүлкінің сақталуына және тиімді пайдаланылуына, сондай-ақ оның қызметінің қаржы-шаруашылық нәтижелеріне жауапты болады;</w:t>
      </w:r>
    </w:p>
    <w:bookmarkEnd w:id="43"/>
    <w:bookmarkStart w:name="z72" w:id="44"/>
    <w:p>
      <w:pPr>
        <w:spacing w:after="0"/>
        <w:ind w:left="0"/>
        <w:jc w:val="both"/>
      </w:pPr>
      <w:r>
        <w:rPr>
          <w:rFonts w:ascii="Times New Roman"/>
          <w:b w:val="false"/>
          <w:i w:val="false"/>
          <w:color w:val="000000"/>
          <w:sz w:val="28"/>
        </w:rPr>
        <w:t>
      өз құзыреті шегінде бұйрықтар шығарады, Бөлімнің қызметтік құжаттамаларына қол қояды;</w:t>
      </w:r>
    </w:p>
    <w:bookmarkEnd w:id="44"/>
    <w:bookmarkStart w:name="z73" w:id="45"/>
    <w:p>
      <w:pPr>
        <w:spacing w:after="0"/>
        <w:ind w:left="0"/>
        <w:jc w:val="both"/>
      </w:pPr>
      <w:r>
        <w:rPr>
          <w:rFonts w:ascii="Times New Roman"/>
          <w:b w:val="false"/>
          <w:i w:val="false"/>
          <w:color w:val="000000"/>
          <w:sz w:val="28"/>
        </w:rPr>
        <w:t>
      Бөлім қызметкерлерін мемлекеттік қызмет туралы заңнамамен және еңбек заңнамасымен белгіленген тәртіпте лауазымға тағайындау және лауазымнан босату туралы шешім қабылдайды;</w:t>
      </w:r>
    </w:p>
    <w:bookmarkEnd w:id="45"/>
    <w:bookmarkStart w:name="z74" w:id="46"/>
    <w:p>
      <w:pPr>
        <w:spacing w:after="0"/>
        <w:ind w:left="0"/>
        <w:jc w:val="both"/>
      </w:pPr>
      <w:r>
        <w:rPr>
          <w:rFonts w:ascii="Times New Roman"/>
          <w:b w:val="false"/>
          <w:i w:val="false"/>
          <w:color w:val="000000"/>
          <w:sz w:val="28"/>
        </w:rPr>
        <w:t>
      Бөлімнің ережесін, құрылымын және штаттық кестесін, нұсқаулықтарын және басқа да құжаттарын, Бөлімнің құрылымдық бөлімшелерінің ережелерін әзірлейді;</w:t>
      </w:r>
    </w:p>
    <w:bookmarkEnd w:id="46"/>
    <w:bookmarkStart w:name="z75" w:id="47"/>
    <w:p>
      <w:pPr>
        <w:spacing w:after="0"/>
        <w:ind w:left="0"/>
        <w:jc w:val="both"/>
      </w:pPr>
      <w:r>
        <w:rPr>
          <w:rFonts w:ascii="Times New Roman"/>
          <w:b w:val="false"/>
          <w:i w:val="false"/>
          <w:color w:val="000000"/>
          <w:sz w:val="28"/>
        </w:rPr>
        <w:t>
      төлемдер мен міндеттемелер бойынша бюджеттік бағдарламаларды қаржыландыру жоспарларын бекітеді;</w:t>
      </w:r>
    </w:p>
    <w:bookmarkEnd w:id="47"/>
    <w:bookmarkStart w:name="z76" w:id="48"/>
    <w:p>
      <w:pPr>
        <w:spacing w:after="0"/>
        <w:ind w:left="0"/>
        <w:jc w:val="both"/>
      </w:pPr>
      <w:r>
        <w:rPr>
          <w:rFonts w:ascii="Times New Roman"/>
          <w:b w:val="false"/>
          <w:i w:val="false"/>
          <w:color w:val="000000"/>
          <w:sz w:val="28"/>
        </w:rPr>
        <w:t>
      біліктілік талаптарының негізінде атқаратын лауазымдарына сәйкес қызметкерлердің міндеттері мен функционалдық міндеттерінің шеңберін айқындайды;</w:t>
      </w:r>
    </w:p>
    <w:bookmarkEnd w:id="48"/>
    <w:bookmarkStart w:name="z77" w:id="49"/>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w:t>
      </w:r>
    </w:p>
    <w:bookmarkEnd w:id="49"/>
    <w:bookmarkStart w:name="z78" w:id="50"/>
    <w:p>
      <w:pPr>
        <w:spacing w:after="0"/>
        <w:ind w:left="0"/>
        <w:jc w:val="both"/>
      </w:pPr>
      <w:r>
        <w:rPr>
          <w:rFonts w:ascii="Times New Roman"/>
          <w:b w:val="false"/>
          <w:i w:val="false"/>
          <w:color w:val="000000"/>
          <w:sz w:val="28"/>
        </w:rPr>
        <w:t>
      ұжымдық шартты әзірлеуді, жасасуды және орындауды, еңбек және мемлекеттік тәртіптің сақталуын қамтамасыз етеді;</w:t>
      </w:r>
    </w:p>
    <w:bookmarkEnd w:id="50"/>
    <w:bookmarkStart w:name="z79" w:id="51"/>
    <w:p>
      <w:pPr>
        <w:spacing w:after="0"/>
        <w:ind w:left="0"/>
        <w:jc w:val="both"/>
      </w:pPr>
      <w:r>
        <w:rPr>
          <w:rFonts w:ascii="Times New Roman"/>
          <w:b w:val="false"/>
          <w:i w:val="false"/>
          <w:color w:val="000000"/>
          <w:sz w:val="28"/>
        </w:rPr>
        <w:t>
      Бөлім қызметкерлерін көтермелеу, материалдық көмек көрсету, тәртіптік жаза қолдану мәселелері бойынша шешімдер қабылдайды;</w:t>
      </w:r>
    </w:p>
    <w:bookmarkEnd w:id="51"/>
    <w:bookmarkStart w:name="z80" w:id="52"/>
    <w:p>
      <w:pPr>
        <w:spacing w:after="0"/>
        <w:ind w:left="0"/>
        <w:jc w:val="both"/>
      </w:pPr>
      <w:r>
        <w:rPr>
          <w:rFonts w:ascii="Times New Roman"/>
          <w:b w:val="false"/>
          <w:i w:val="false"/>
          <w:color w:val="000000"/>
          <w:sz w:val="28"/>
        </w:rPr>
        <w:t>
      Бөлімнің қаржылық, материалдық, техникалық қамтамасыз ету жұмыстарын ұйымдастырады;</w:t>
      </w:r>
    </w:p>
    <w:bookmarkEnd w:id="52"/>
    <w:bookmarkStart w:name="z81" w:id="53"/>
    <w:p>
      <w:pPr>
        <w:spacing w:after="0"/>
        <w:ind w:left="0"/>
        <w:jc w:val="both"/>
      </w:pPr>
      <w:r>
        <w:rPr>
          <w:rFonts w:ascii="Times New Roman"/>
          <w:b w:val="false"/>
          <w:i w:val="false"/>
          <w:color w:val="000000"/>
          <w:sz w:val="28"/>
        </w:rPr>
        <w:t>
      Бөлімнің ақшалай қаражаттарының мақсатты пайдаланылуына бақылауды жүзеге асырады, ақшалай қаражаттардың, тауарлық-материалдық құндылықтардың сақталуын қамтамасыз етеді, қаржылық құжаттарға қол қояды;</w:t>
      </w:r>
    </w:p>
    <w:bookmarkEnd w:id="53"/>
    <w:bookmarkStart w:name="z82" w:id="54"/>
    <w:p>
      <w:pPr>
        <w:spacing w:after="0"/>
        <w:ind w:left="0"/>
        <w:jc w:val="both"/>
      </w:pPr>
      <w:r>
        <w:rPr>
          <w:rFonts w:ascii="Times New Roman"/>
          <w:b w:val="false"/>
          <w:i w:val="false"/>
          <w:color w:val="000000"/>
          <w:sz w:val="28"/>
        </w:rPr>
        <w:t>
      Бөлімнің жұмыс жоспарын әзірлейді;</w:t>
      </w:r>
    </w:p>
    <w:bookmarkEnd w:id="54"/>
    <w:bookmarkStart w:name="z83" w:id="55"/>
    <w:p>
      <w:pPr>
        <w:spacing w:after="0"/>
        <w:ind w:left="0"/>
        <w:jc w:val="both"/>
      </w:pPr>
      <w:r>
        <w:rPr>
          <w:rFonts w:ascii="Times New Roman"/>
          <w:b w:val="false"/>
          <w:i w:val="false"/>
          <w:color w:val="000000"/>
          <w:sz w:val="28"/>
        </w:rPr>
        <w:t>
      Қазақстан Республикасы заңдарының және қолданыстағы нормативтік құқықтық актілердің сақталуына бақылауды жүзеге асырады;</w:t>
      </w:r>
    </w:p>
    <w:bookmarkEnd w:id="55"/>
    <w:bookmarkStart w:name="z84" w:id="56"/>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 жеке және заңды тұлғалардың өтініштерін қарауды және олар бойынша қажетті шаралар қабылдауды қамтамасыз етеді;</w:t>
      </w:r>
    </w:p>
    <w:bookmarkEnd w:id="56"/>
    <w:bookmarkStart w:name="z85" w:id="57"/>
    <w:p>
      <w:pPr>
        <w:spacing w:after="0"/>
        <w:ind w:left="0"/>
        <w:jc w:val="both"/>
      </w:pPr>
      <w:r>
        <w:rPr>
          <w:rFonts w:ascii="Times New Roman"/>
          <w:b w:val="false"/>
          <w:i w:val="false"/>
          <w:color w:val="000000"/>
          <w:sz w:val="28"/>
        </w:rPr>
        <w:t>
      халықты жұмыспен қамту және әлеуметтік қорғау мәселелері жөніндегі қалалық консультативтік-кеңесші органдардың жұмысына қатысады;</w:t>
      </w:r>
    </w:p>
    <w:bookmarkEnd w:id="57"/>
    <w:bookmarkStart w:name="z86" w:id="58"/>
    <w:p>
      <w:pPr>
        <w:spacing w:after="0"/>
        <w:ind w:left="0"/>
        <w:jc w:val="both"/>
      </w:pPr>
      <w:r>
        <w:rPr>
          <w:rFonts w:ascii="Times New Roman"/>
          <w:b w:val="false"/>
          <w:i w:val="false"/>
          <w:color w:val="000000"/>
          <w:sz w:val="28"/>
        </w:rPr>
        <w:t xml:space="preserve">
      сыбайлас жемқорлыққа қарсы іс-қимыл бойынша шаралар қабылдамағаны үшін дербес жауапты болады; </w:t>
      </w:r>
    </w:p>
    <w:bookmarkEnd w:id="58"/>
    <w:bookmarkStart w:name="z87" w:id="59"/>
    <w:p>
      <w:pPr>
        <w:spacing w:after="0"/>
        <w:ind w:left="0"/>
        <w:jc w:val="both"/>
      </w:pPr>
      <w:r>
        <w:rPr>
          <w:rFonts w:ascii="Times New Roman"/>
          <w:b w:val="false"/>
          <w:i w:val="false"/>
          <w:color w:val="000000"/>
          <w:sz w:val="28"/>
        </w:rPr>
        <w:t xml:space="preserve">
      халықты жұмыспен қамту және әлеуметтік қорғау саласындағы қолданыстағы заңнамаға сәйкес Бөлім мемлекеттік органдармен және өзге де ұйымдармен барлық өзара қарым-қатынастарда ұсынады. </w:t>
      </w:r>
    </w:p>
    <w:bookmarkEnd w:id="59"/>
    <w:bookmarkStart w:name="z88" w:id="60"/>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мемлекеттік қызмет туралы заңнамаға сәйкес оны алмастыратын адам жүзеге асырады;</w:t>
      </w:r>
    </w:p>
    <w:bookmarkEnd w:id="60"/>
    <w:p>
      <w:pPr>
        <w:spacing w:after="0"/>
        <w:ind w:left="0"/>
        <w:jc w:val="both"/>
      </w:pPr>
      <w:r>
        <w:rPr>
          <w:rFonts w:ascii="Times New Roman"/>
          <w:b w:val="false"/>
          <w:i w:val="false"/>
          <w:color w:val="000000"/>
          <w:sz w:val="28"/>
        </w:rPr>
        <w:t>
      қызметке тағайындайды және қызметтен босатады:</w:t>
      </w:r>
    </w:p>
    <w:p>
      <w:pPr>
        <w:spacing w:after="0"/>
        <w:ind w:left="0"/>
        <w:jc w:val="both"/>
      </w:pPr>
      <w:r>
        <w:rPr>
          <w:rFonts w:ascii="Times New Roman"/>
          <w:b w:val="false"/>
          <w:i w:val="false"/>
          <w:color w:val="000000"/>
          <w:sz w:val="28"/>
        </w:rPr>
        <w:t>
      "Лисаков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директорын;</w:t>
      </w:r>
    </w:p>
    <w:bookmarkStart w:name="z17" w:id="61"/>
    <w:p>
      <w:pPr>
        <w:spacing w:after="0"/>
        <w:ind w:left="0"/>
        <w:jc w:val="both"/>
      </w:pPr>
      <w:r>
        <w:rPr>
          <w:rFonts w:ascii="Times New Roman"/>
          <w:b w:val="false"/>
          <w:i w:val="false"/>
          <w:color w:val="000000"/>
          <w:sz w:val="28"/>
        </w:rPr>
        <w:t>
      "Лисаков қаласы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мекемесінің директорын.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Қостанай облысы Лисаков қаласы әкімдігінің 12.09.2023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20. Бірінші басшы өз орынбасарының өкілеттіктерін қолданыстағы мемлекеттік қызмет және еңбек заңнамасы туралы заңнамаға сәйкес белгілейді.</w:t>
      </w:r>
    </w:p>
    <w:bookmarkEnd w:id="62"/>
    <w:bookmarkStart w:name="z90" w:id="63"/>
    <w:p>
      <w:pPr>
        <w:spacing w:after="0"/>
        <w:ind w:left="0"/>
        <w:jc w:val="left"/>
      </w:pPr>
      <w:r>
        <w:rPr>
          <w:rFonts w:ascii="Times New Roman"/>
          <w:b/>
          <w:i w:val="false"/>
          <w:color w:val="000000"/>
        </w:rPr>
        <w:t xml:space="preserve"> 4-тарау. Мемлекеттік органның мүлкі</w:t>
      </w:r>
    </w:p>
    <w:bookmarkEnd w:id="63"/>
    <w:bookmarkStart w:name="z91" w:id="64"/>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64"/>
    <w:bookmarkStart w:name="z92" w:id="6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93" w:id="66"/>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66"/>
    <w:bookmarkStart w:name="z94" w:id="67"/>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95"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96" w:id="69"/>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69"/>
    <w:bookmarkStart w:name="z20" w:id="70"/>
    <w:p>
      <w:pPr>
        <w:spacing w:after="0"/>
        <w:ind w:left="0"/>
        <w:jc w:val="both"/>
      </w:pPr>
      <w:r>
        <w:rPr>
          <w:rFonts w:ascii="Times New Roman"/>
          <w:b w:val="false"/>
          <w:i w:val="false"/>
          <w:color w:val="000000"/>
          <w:sz w:val="28"/>
        </w:rPr>
        <w:t>
      Бөлімнің қарамағындағы ұйымдардың тізбесі:</w:t>
      </w:r>
    </w:p>
    <w:bookmarkEnd w:id="70"/>
    <w:bookmarkStart w:name="z21" w:id="71"/>
    <w:p>
      <w:pPr>
        <w:spacing w:after="0"/>
        <w:ind w:left="0"/>
        <w:jc w:val="both"/>
      </w:pPr>
      <w:r>
        <w:rPr>
          <w:rFonts w:ascii="Times New Roman"/>
          <w:b w:val="false"/>
          <w:i w:val="false"/>
          <w:color w:val="000000"/>
          <w:sz w:val="28"/>
        </w:rPr>
        <w:t>
      1) "Лисаков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71"/>
    <w:bookmarkStart w:name="z22" w:id="72"/>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Лисаков қаласы әкімдігінің 08.01.2025 </w:t>
      </w:r>
      <w:r>
        <w:rPr>
          <w:rFonts w:ascii="Times New Roman"/>
          <w:b w:val="false"/>
          <w:i w:val="false"/>
          <w:color w:val="00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