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734a" w14:textId="e9d7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қаңтардағы № 297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12 сәуірдегі № 109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28 қаңтардағы № 297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8942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Арқалық қалалық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және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2) 10-15 мың халық – жиналыстың 11-15 мүшесі;</w:t>
      </w:r>
    </w:p>
    <w:bookmarkEnd w:id="9"/>
    <w:bookmarkStart w:name="z14" w:id="10"/>
    <w:p>
      <w:pPr>
        <w:spacing w:after="0"/>
        <w:ind w:left="0"/>
        <w:jc w:val="both"/>
      </w:pPr>
      <w:r>
        <w:rPr>
          <w:rFonts w:ascii="Times New Roman"/>
          <w:b w:val="false"/>
          <w:i w:val="false"/>
          <w:color w:val="000000"/>
          <w:sz w:val="28"/>
        </w:rPr>
        <w:t>
      3) 15-20 мың халық – жиналыстың 16-20 мүшесі;</w:t>
      </w:r>
    </w:p>
    <w:bookmarkEnd w:id="10"/>
    <w:bookmarkStart w:name="z15" w:id="11"/>
    <w:p>
      <w:pPr>
        <w:spacing w:after="0"/>
        <w:ind w:left="0"/>
        <w:jc w:val="both"/>
      </w:pPr>
      <w:r>
        <w:rPr>
          <w:rFonts w:ascii="Times New Roman"/>
          <w:b w:val="false"/>
          <w:i w:val="false"/>
          <w:color w:val="000000"/>
          <w:sz w:val="28"/>
        </w:rPr>
        <w:t>
      4) 20 мыңнан астам халық – жиналыстың 21-25 мүшесі.</w:t>
      </w:r>
    </w:p>
    <w:bookmarkEnd w:id="11"/>
    <w:bookmarkStart w:name="z16" w:id="1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2"/>
    <w:bookmarkStart w:name="z17" w:id="13"/>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9"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0"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1" w:id="16"/>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bookmarkEnd w:id="16"/>
    <w:bookmarkStart w:name="z22" w:id="17"/>
    <w:p>
      <w:pPr>
        <w:spacing w:after="0"/>
        <w:ind w:left="0"/>
        <w:jc w:val="both"/>
      </w:pPr>
      <w:r>
        <w:rPr>
          <w:rFonts w:ascii="Times New Roman"/>
          <w:b w:val="false"/>
          <w:i w:val="false"/>
          <w:color w:val="000000"/>
          <w:sz w:val="28"/>
        </w:rPr>
        <w:t>
      қалалық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bookmarkEnd w:id="17"/>
    <w:bookmarkStart w:name="z23" w:id="18"/>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End w:id="18"/>
    <w:bookmarkStart w:name="z24" w:id="19"/>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
    <w:bookmarkStart w:name="z25" w:id="20"/>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bookmarkEnd w:id="20"/>
    <w:bookmarkStart w:name="z26" w:id="21"/>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bookmarkEnd w:id="21"/>
    <w:bookmarkStart w:name="z27" w:id="2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2"/>
    <w:bookmarkStart w:name="z28" w:id="23"/>
    <w:p>
      <w:pPr>
        <w:spacing w:after="0"/>
        <w:ind w:left="0"/>
        <w:jc w:val="both"/>
      </w:pPr>
      <w:r>
        <w:rPr>
          <w:rFonts w:ascii="Times New Roman"/>
          <w:b w:val="false"/>
          <w:i w:val="false"/>
          <w:color w:val="000000"/>
          <w:sz w:val="28"/>
        </w:rPr>
        <w:t>
      ауыл, ауылдық округ әкіміне кандидат ретінде тіркеу үшін тиісті қалалық сайлау комиссиясына одан әрі енгізу үшін ауыл, ауылдық округ әкімі лауазымына ұсынған кандидатураларын келісу;</w:t>
      </w:r>
    </w:p>
    <w:bookmarkEnd w:id="23"/>
    <w:bookmarkStart w:name="z29" w:id="24"/>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24"/>
    <w:bookmarkStart w:name="z30"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1" w:id="2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6"/>
    <w:bookmarkStart w:name="z32" w:id="27"/>
    <w:p>
      <w:pPr>
        <w:spacing w:after="0"/>
        <w:ind w:left="0"/>
        <w:jc w:val="both"/>
      </w:pPr>
      <w:r>
        <w:rPr>
          <w:rFonts w:ascii="Times New Roman"/>
          <w:b w:val="false"/>
          <w:i w:val="false"/>
          <w:color w:val="000000"/>
          <w:sz w:val="28"/>
        </w:rPr>
        <w:t>
      5. 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7"/>
    <w:bookmarkStart w:name="z33"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8"/>
    <w:bookmarkStart w:name="z34"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жаңа редакцияда жазылсын:</w:t>
      </w:r>
    </w:p>
    <w:bookmarkStart w:name="z36"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8" w:id="31"/>
    <w:p>
      <w:pPr>
        <w:spacing w:after="0"/>
        <w:ind w:left="0"/>
        <w:jc w:val="both"/>
      </w:pPr>
      <w:r>
        <w:rPr>
          <w:rFonts w:ascii="Times New Roman"/>
          <w:b w:val="false"/>
          <w:i w:val="false"/>
          <w:color w:val="000000"/>
          <w:sz w:val="28"/>
        </w:rPr>
        <w:t>
      "10. Жиналысты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мәслихаттың депутаттары, бұқаралық ақпарат құралдарының және қоғамдық бірлестіктердің өкілдері қатыса алады.</w:t>
      </w:r>
    </w:p>
    <w:bookmarkEnd w:id="31"/>
    <w:bookmarkStart w:name="z39" w:id="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жаңа редакцияда жазылсын:</w:t>
      </w:r>
    </w:p>
    <w:bookmarkStart w:name="z41" w:id="3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p>
    <w:bookmarkStart w:name="z43" w:id="34"/>
    <w:p>
      <w:pPr>
        <w:spacing w:after="0"/>
        <w:ind w:left="0"/>
        <w:jc w:val="both"/>
      </w:pPr>
      <w:r>
        <w:rPr>
          <w:rFonts w:ascii="Times New Roman"/>
          <w:b w:val="false"/>
          <w:i w:val="false"/>
          <w:color w:val="000000"/>
          <w:sz w:val="28"/>
        </w:rPr>
        <w:t>
      "13.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34"/>
    <w:bookmarkStart w:name="z44" w:id="3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5"/>
    <w:bookmarkStart w:name="z45" w:id="36"/>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қала әкімі шешеді.</w:t>
      </w:r>
    </w:p>
    <w:bookmarkEnd w:id="36"/>
    <w:bookmarkStart w:name="z46" w:id="37"/>
    <w:p>
      <w:pPr>
        <w:spacing w:after="0"/>
        <w:ind w:left="0"/>
        <w:jc w:val="both"/>
      </w:pPr>
      <w:r>
        <w:rPr>
          <w:rFonts w:ascii="Times New Roman"/>
          <w:b w:val="false"/>
          <w:i w:val="false"/>
          <w:color w:val="000000"/>
          <w:sz w:val="28"/>
        </w:rPr>
        <w:t>
      Ауыл, ауылдық округ әкімі екі жұмыс күні ішінде қала әкімнің және қалалық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7"/>
    <w:bookmarkStart w:name="z47" w:id="3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әкімдерімен және жергілікті қоғамдастық жиналысының арасында келіспеушілік туындаған жағдайда қалалық мәслихаттың таяудағы отырысында алдын ала талқылаудан және оның шешімінен кейін қала әкімі шешім қабылдайды.".</w:t>
      </w:r>
    </w:p>
    <w:bookmarkEnd w:id="38"/>
    <w:bookmarkStart w:name="z48" w:id="3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