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13bd48" w14:textId="513bd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Рудный қаласы әкімдігінің "Железорудная ЖЭК" мемлекеттік коммуналдық кәсіпорнына жылу желілеріне қызмет көрсету және пайдалану мақсатында жер учаскесіне қауымдық сервитут белгілеу туралы</w:t>
      </w:r>
    </w:p>
    <w:p>
      <w:pPr>
        <w:spacing w:after="0"/>
        <w:ind w:left="0"/>
        <w:jc w:val="both"/>
      </w:pPr>
      <w:r>
        <w:rPr>
          <w:rFonts w:ascii="Times New Roman"/>
          <w:b w:val="false"/>
          <w:i w:val="false"/>
          <w:color w:val="000000"/>
          <w:sz w:val="28"/>
        </w:rPr>
        <w:t>Қостанай облысы Рудный қаласы әкімдігінің 2022 жылғы 2 ақпандағы № 134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18-бабы</w:t>
      </w:r>
      <w:r>
        <w:rPr>
          <w:rFonts w:ascii="Times New Roman"/>
          <w:b w:val="false"/>
          <w:i w:val="false"/>
          <w:color w:val="000000"/>
          <w:sz w:val="28"/>
        </w:rPr>
        <w:t xml:space="preserve"> 1-тармағы 5-1) тармақшасына, </w:t>
      </w:r>
      <w:r>
        <w:rPr>
          <w:rFonts w:ascii="Times New Roman"/>
          <w:b w:val="false"/>
          <w:i w:val="false"/>
          <w:color w:val="000000"/>
          <w:sz w:val="28"/>
        </w:rPr>
        <w:t>69-бабы</w:t>
      </w:r>
      <w:r>
        <w:rPr>
          <w:rFonts w:ascii="Times New Roman"/>
          <w:b w:val="false"/>
          <w:i w:val="false"/>
          <w:color w:val="000000"/>
          <w:sz w:val="28"/>
        </w:rPr>
        <w:t xml:space="preserve"> 4-тармағы 2) тармақшасына және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10) тармақшасына сәйкес, өтініш және 2022 жылғы 27 қаңтардағы № 29 бұйрықпен бекітілген жер құрылысы жобасының негізінде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1. Рудный қаласы әкімдігінің "Железорудная ЖЭК" мемлекеттік коммуналдық кәсіпорнына Рудный қаласы, жылу трассасының желісі (Железорудная станциясы) мекенжайында орналасқан, жылу желілеріне қызмет көрсету және пайдалану мақсатында көлемі 0,9045 га жер учаскесіне қауымдық сервитут белгіленсін.</w:t>
      </w:r>
    </w:p>
    <w:bookmarkEnd w:id="1"/>
    <w:bookmarkStart w:name="z6" w:id="2"/>
    <w:p>
      <w:pPr>
        <w:spacing w:after="0"/>
        <w:ind w:left="0"/>
        <w:jc w:val="both"/>
      </w:pPr>
      <w:r>
        <w:rPr>
          <w:rFonts w:ascii="Times New Roman"/>
          <w:b w:val="false"/>
          <w:i w:val="false"/>
          <w:color w:val="000000"/>
          <w:sz w:val="28"/>
        </w:rPr>
        <w:t>
      2. Осы қаулы қол қойылған сәттен бастап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Рудный қаласының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Испергенов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