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d2dc" w14:textId="709d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2018 жылғы 27 наурыздағы№ 15/165 "Маңғыстау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2022 жылғы 4 наурыздағы № 11/120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аудандық мәслихатының "Маңғыстау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№15/165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№3559 болып тіркелген)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"Маңғыстау аудандық мәслихатының аппараты" мемлекеттік мекемесінің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Маңғыстау аудандық мәслихаты аппаратының басшысына (Е.Қалиев)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