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cfbe" w14:textId="146c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2021 жылғы 28 желтоқсандағы № 14/135 "2022-2024 жылдарға арналған аудандық бюджет туралы" шешіміне өзгерістер енгізу</w:t>
      </w:r>
    </w:p>
    <w:p>
      <w:pPr>
        <w:spacing w:after="0"/>
        <w:ind w:left="0"/>
        <w:jc w:val="both"/>
      </w:pPr>
      <w:r>
        <w:rPr>
          <w:rFonts w:ascii="Times New Roman"/>
          <w:b w:val="false"/>
          <w:i w:val="false"/>
          <w:color w:val="000000"/>
          <w:sz w:val="28"/>
        </w:rPr>
        <w:t>Маңғыстау облысы Бейнеу аудандық мәслихатының 2022 жылғы 28 қарашадағы № 26/238 шешімі</w:t>
      </w:r>
    </w:p>
    <w:p>
      <w:pPr>
        <w:spacing w:after="0"/>
        <w:ind w:left="0"/>
        <w:jc w:val="both"/>
      </w:pPr>
      <w:bookmarkStart w:name="z1" w:id="0"/>
      <w:r>
        <w:rPr>
          <w:rFonts w:ascii="Times New Roman"/>
          <w:b w:val="false"/>
          <w:i w:val="false"/>
          <w:color w:val="000000"/>
          <w:sz w:val="28"/>
        </w:rPr>
        <w:t>
      Бейнеу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Бейнеу аудандық мәслихатының "2022-2024 жылдарға арналған аудандық бюджет туралы" 2021 жылғы 28 желтоқсандағы </w:t>
      </w:r>
      <w:r>
        <w:rPr>
          <w:rFonts w:ascii="Times New Roman"/>
          <w:b w:val="false"/>
          <w:i w:val="false"/>
          <w:color w:val="000000"/>
          <w:sz w:val="28"/>
        </w:rPr>
        <w:t>№14/135</w:t>
      </w:r>
      <w:r>
        <w:rPr>
          <w:rFonts w:ascii="Times New Roman"/>
          <w:b w:val="false"/>
          <w:i w:val="false"/>
          <w:color w:val="000000"/>
          <w:sz w:val="28"/>
        </w:rPr>
        <w:t xml:space="preserve"> шешіміне (Нормативтік құқықтық актілерді мемлекеттік тіркеудің тізіліміне №26276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"1. 2022-2024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2022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12 000 454,2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3 246 590,2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76 776,0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42 277,0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бойынша – 8 634 811,0 мың теңге;</w:t>
      </w:r>
    </w:p>
    <w:bookmarkEnd w:id="7"/>
    <w:bookmarkStart w:name="z10" w:id="8"/>
    <w:p>
      <w:pPr>
        <w:spacing w:after="0"/>
        <w:ind w:left="0"/>
        <w:jc w:val="both"/>
      </w:pPr>
      <w:r>
        <w:rPr>
          <w:rFonts w:ascii="Times New Roman"/>
          <w:b w:val="false"/>
          <w:i w:val="false"/>
          <w:color w:val="000000"/>
          <w:sz w:val="28"/>
        </w:rPr>
        <w:t>
      2) шығындар – 12 019 312,8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71 944,0 мың теңге:</w:t>
      </w:r>
    </w:p>
    <w:bookmarkEnd w:id="9"/>
    <w:bookmarkStart w:name="z12" w:id="10"/>
    <w:p>
      <w:pPr>
        <w:spacing w:after="0"/>
        <w:ind w:left="0"/>
        <w:jc w:val="both"/>
      </w:pPr>
      <w:r>
        <w:rPr>
          <w:rFonts w:ascii="Times New Roman"/>
          <w:b w:val="false"/>
          <w:i w:val="false"/>
          <w:color w:val="000000"/>
          <w:sz w:val="28"/>
        </w:rPr>
        <w:t>
      бюджеттік кредиттер – 147 024,0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75 080,0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-90 802,6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w:t>
      </w:r>
    </w:p>
    <w:bookmarkEnd w:id="16"/>
    <w:bookmarkStart w:name="z19" w:id="17"/>
    <w:p>
      <w:pPr>
        <w:spacing w:after="0"/>
        <w:ind w:left="0"/>
        <w:jc w:val="both"/>
      </w:pPr>
      <w:r>
        <w:rPr>
          <w:rFonts w:ascii="Times New Roman"/>
          <w:b w:val="false"/>
          <w:i w:val="false"/>
          <w:color w:val="000000"/>
          <w:sz w:val="28"/>
        </w:rPr>
        <w:t>
      90 802,6 мың теңге;</w:t>
      </w:r>
    </w:p>
    <w:bookmarkEnd w:id="17"/>
    <w:bookmarkStart w:name="z20" w:id="18"/>
    <w:p>
      <w:pPr>
        <w:spacing w:after="0"/>
        <w:ind w:left="0"/>
        <w:jc w:val="both"/>
      </w:pPr>
      <w:r>
        <w:rPr>
          <w:rFonts w:ascii="Times New Roman"/>
          <w:b w:val="false"/>
          <w:i w:val="false"/>
          <w:color w:val="000000"/>
          <w:sz w:val="28"/>
        </w:rPr>
        <w:t>
      қарыздар түсімі - 147 024,0 мың теңге;</w:t>
      </w:r>
    </w:p>
    <w:bookmarkEnd w:id="18"/>
    <w:bookmarkStart w:name="z21" w:id="19"/>
    <w:p>
      <w:pPr>
        <w:spacing w:after="0"/>
        <w:ind w:left="0"/>
        <w:jc w:val="both"/>
      </w:pPr>
      <w:r>
        <w:rPr>
          <w:rFonts w:ascii="Times New Roman"/>
          <w:b w:val="false"/>
          <w:i w:val="false"/>
          <w:color w:val="000000"/>
          <w:sz w:val="28"/>
        </w:rPr>
        <w:t>
      қарыздарды өтеу - 75 080,0 мың теңге;</w:t>
      </w:r>
    </w:p>
    <w:bookmarkEnd w:id="19"/>
    <w:bookmarkStart w:name="z22" w:id="20"/>
    <w:p>
      <w:pPr>
        <w:spacing w:after="0"/>
        <w:ind w:left="0"/>
        <w:jc w:val="both"/>
      </w:pPr>
      <w:r>
        <w:rPr>
          <w:rFonts w:ascii="Times New Roman"/>
          <w:b w:val="false"/>
          <w:i w:val="false"/>
          <w:color w:val="000000"/>
          <w:sz w:val="28"/>
        </w:rPr>
        <w:t>
      бюджет қаражатының пайдаланылатын қалдықтары - 18 858,6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24" w:id="21"/>
    <w:p>
      <w:pPr>
        <w:spacing w:after="0"/>
        <w:ind w:left="0"/>
        <w:jc w:val="both"/>
      </w:pPr>
      <w:r>
        <w:rPr>
          <w:rFonts w:ascii="Times New Roman"/>
          <w:b w:val="false"/>
          <w:i w:val="false"/>
          <w:color w:val="000000"/>
          <w:sz w:val="28"/>
        </w:rPr>
        <w:t>
      "2022 жылға арналған аудандық бюджетке республикалық бюджеттен "Нәтижелі жұмыспен қамтуды дамытуға" берілетін ағымдағы нысаналы трансферттер бойынша 903 530,0 мың теңге сомасы бөлінгені қаперге алынсын. Оларды пайдалану тәртібі аудан әкімдігінің қаулысының негізінде анықталады.";</w:t>
      </w:r>
    </w:p>
    <w:bookmarkEnd w:id="21"/>
    <w:bookmarkStart w:name="z25"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6" w:id="23"/>
    <w:p>
      <w:pPr>
        <w:spacing w:after="0"/>
        <w:ind w:left="0"/>
        <w:jc w:val="both"/>
      </w:pPr>
      <w:r>
        <w:rPr>
          <w:rFonts w:ascii="Times New Roman"/>
          <w:b w:val="false"/>
          <w:i w:val="false"/>
          <w:color w:val="000000"/>
          <w:sz w:val="28"/>
        </w:rPr>
        <w:t>
      2. Осы шешім 2022 жылдың 1 қаңтарынан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№26/238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№14/135 шешіміне 1 қосымша</w:t>
            </w:r>
          </w:p>
        </w:tc>
      </w:tr>
    </w:tbl>
    <w:bookmarkStart w:name="z33" w:id="24"/>
    <w:p>
      <w:pPr>
        <w:spacing w:after="0"/>
        <w:ind w:left="0"/>
        <w:jc w:val="left"/>
      </w:pPr>
      <w:r>
        <w:rPr>
          <w:rFonts w:ascii="Times New Roman"/>
          <w:b/>
          <w:i w:val="false"/>
          <w:color w:val="000000"/>
        </w:rPr>
        <w:t xml:space="preserve"> 2022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9 441 355,0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12 019 312,8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жұмысының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