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0d44" w14:textId="ef40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 Жаңақорған аудандық мәслихатының 2021 жылғы 27 желтоқсандағы №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26 желтоқсандағы № 326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бюжет туралы" Жаңақорған аудандық мәслихатының 2021 жылғы 27 желтоқсандағы </w:t>
      </w:r>
      <w:r>
        <w:rPr>
          <w:rFonts w:ascii="Times New Roman"/>
          <w:b w:val="false"/>
          <w:i w:val="false"/>
          <w:color w:val="000000"/>
          <w:sz w:val="28"/>
        </w:rPr>
        <w:t>№ 148</w:t>
      </w:r>
      <w:r>
        <w:rPr>
          <w:rFonts w:ascii="Times New Roman"/>
          <w:b w:val="false"/>
          <w:i w:val="false"/>
          <w:color w:val="000000"/>
          <w:sz w:val="28"/>
        </w:rPr>
        <w:t xml:space="preserve"> (нормативтік құқықтық актілерді мемлекеттік тіркеу тізілімінде № 26163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23 342 226,3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2 941 778,6 мың теңге;</w:t>
      </w:r>
    </w:p>
    <w:bookmarkEnd w:id="4"/>
    <w:bookmarkStart w:name="z10" w:id="5"/>
    <w:p>
      <w:pPr>
        <w:spacing w:after="0"/>
        <w:ind w:left="0"/>
        <w:jc w:val="both"/>
      </w:pPr>
      <w:r>
        <w:rPr>
          <w:rFonts w:ascii="Times New Roman"/>
          <w:b w:val="false"/>
          <w:i w:val="false"/>
          <w:color w:val="000000"/>
          <w:sz w:val="28"/>
        </w:rPr>
        <w:t>
      салықтық емес түсімдер – 19 567,0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62 916,0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20 317 964,7 мың теңге;</w:t>
      </w:r>
    </w:p>
    <w:bookmarkEnd w:id="7"/>
    <w:bookmarkStart w:name="z13" w:id="8"/>
    <w:p>
      <w:pPr>
        <w:spacing w:after="0"/>
        <w:ind w:left="0"/>
        <w:jc w:val="both"/>
      </w:pPr>
      <w:r>
        <w:rPr>
          <w:rFonts w:ascii="Times New Roman"/>
          <w:b w:val="false"/>
          <w:i w:val="false"/>
          <w:color w:val="000000"/>
          <w:sz w:val="28"/>
        </w:rPr>
        <w:t>
      2) шығындар – 23 900 494,9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412 328,5 мың теңге;</w:t>
      </w:r>
    </w:p>
    <w:bookmarkEnd w:id="9"/>
    <w:bookmarkStart w:name="z15" w:id="10"/>
    <w:p>
      <w:pPr>
        <w:spacing w:after="0"/>
        <w:ind w:left="0"/>
        <w:jc w:val="both"/>
      </w:pPr>
      <w:r>
        <w:rPr>
          <w:rFonts w:ascii="Times New Roman"/>
          <w:b w:val="false"/>
          <w:i w:val="false"/>
          <w:color w:val="000000"/>
          <w:sz w:val="28"/>
        </w:rPr>
        <w:t>
      бюджеттік кредиттер – 581 202,5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–168 874,0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- 970 597,1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970 597,1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2022 жылдың 1 қаңтарынан бастап қолданысқа енгізіледі және ресми жариялауға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326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148 шешіміне 1-қосымша</w:t>
            </w:r>
          </w:p>
        </w:tc>
      </w:tr>
    </w:tbl>
    <w:bookmarkStart w:name="z31"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23 342 226,3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20 317 964,7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20 275 719,0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23 900 494,9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дамуға бағытталған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