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076" w14:textId="5054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2018 жылғы 30 наурыздағы № 162 "Қармақшы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2022 жылғы 30 қыркүйектегі № 227 шешімі. Күші жойылды - Қызылорда облысы Қармақшы аудандық мәслихатының 2023 жылғы 28 сәуірдегі № 28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аудандық мәслихатының 28.04.2023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2018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"Қармақшы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(Нормативтік құқықтық актілердің мемлекеттік тіркеу Тізілімінде № 6254 болып тіркелген) мынадай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"Қармақшы аудандық мәслихат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