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c680" w14:textId="232c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113 "2022-2024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23 ақпандағы № 131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аудандық бюджет туралы" шешіміне (Нормативтік құқықтық актілерді мемлекеттік тіркеу Тізілімінде № 25992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17 932 365,9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1 216 029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27 787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19 961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16 668 588,9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18 306 489,6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99 803,6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230 336,6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130 533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-473 927,3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473 927,3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229 725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130 533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374 735,3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10-1, 10-2, 10-3 тармақтармен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2021 жылы республикалық бюджеттен бөлінген мақсатты трансферттердің пайдаланылмаған (толық пайдаланылмаған) 7 347,7 мың теңге сомасында облыстық бюджетке қайтару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2021 жылы Қазақстан Республикасының Ұлттық қорынан бөлінген мақсатты трансферттердің пайдаланылмаған (толық пайдаланылмаған) 202 112,2 мың теңге сомасында облыстық бюджетке қайтару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10-3. 2021 жылы облыстық бюджеттен бөлінген мақсатты трансферттердің пайдаланылмаған (толық пайдаланылмаған) 41 280,9 мың теңге сомасында облыстық бюджетке қайтару ескерілсін.".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23 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 23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1-қосымша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16668588,9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374735,3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