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e727" w14:textId="7a5e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Майдакөл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350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137759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132145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138045,7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286,7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Майдакөл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Майдакөл ауылдық округінің бюджеті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Майдакөл ауылдық округі бюджетіне аудандық бюджет қаражаты есебінен берілетін нысаналы трансферттер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ауылдық мәдениет Үйіне интернет желісін қондыру және қосу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салу үшін 1000 шаршы метр жер учаскесіне жерге орналастыру және сәйкестендіру құжатын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ауылындағы спорт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ауылы М. Күзенбаев 3,1 км, М. Ізмағамбетов 2,1 км көшелерінің электр желілерін қайта жаңғырту және 4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алаңынан әкімшілік ғимарат салу үшін 1000,0 шаршы метр жер телімі берілуіне орай, қалған 5460,0 шаршы метр жер учаскесіне жерге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ауылындағы кіре беріс аркадан ауылға дейінгі аралығын жарықтандыру жұмыстарына (1046 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ауылдық мәдениет Үйіне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5-қосымша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Майдакөл ауылдық округі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