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6c92" w14:textId="3b8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Қазалы қаласы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275564,5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231732,5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279311,2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3746,7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3746,7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Қазалы қаласы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Қазалы қаласының бюджеті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№338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Қазалы бюджетіне аудандық бюджет қаражаты есебінен берілетін нысаналы трансферттер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қаласындағы 9 көшеге жаяу жүргіншілер жолдарын салу жобасының ЖСҚ-н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"Қалалық мәдениет Үйі" МКҚК-ы материалдық техникалық базасын нығайту мақсатында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орман шаруашылығы және жануарлар дүниесін қорғау" мекемесінің берген есептемесіне сәйкес шығындардың орнын толтыру үшін орман шаруашылығы өндірісі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Ерлепесов көшесінде орналасқан спорт алаңының жасанды төсеніш қабатын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қаласы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