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e42e" w14:textId="b0de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186 "2022-2024 жылдарға арналған Аранды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Аранды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163362 болып тіркелген)мынадай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120385,6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117713,6мың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120802,1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Аранды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Аранды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