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6227" w14:textId="ec36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187 "2022-2024 жылдарға арналған Ақирек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9 қыркүйектегі № 287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Ақирек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Ақирек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46 162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–44 791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–46 162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"09"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