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f9f3" w14:textId="f4cf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2021 жылғы 23 желтоқсандағы № 10/81 "2022 –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2022 жылғы 3 тамыздағы № 18/146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2021 жылғы 23 желтоқсандағы № 10/81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3 776 778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391 368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28 022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32 867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3 326 228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3 898 097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121 319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121 319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121 319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