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538d" w14:textId="5075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Трудовой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23 желтоқсандағы № 339 шешімі. Күші жойылды - Қарағанды облысы Осакаров аудандық мәслихатының 2023 жылғы 17 қарашадағы № 13/129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Трудовой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Трудовой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Трудовой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Трудовой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Трудовой ауылдық округінің Трудовое ауылы, Степное ауылы (бұдан әрі - Трудовой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Трудовой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Трудовой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Трудовой ауылдық округінің әкімі (бұдан әрі - Трудовой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Трудовой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Трудовой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Трудовой ауылдық округінің аумағындағы көшеден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Трудовой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Трудовой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Трудовой ауылдық округінің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Трудовой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Трудовой ауылдық округінің Трудовое ауылы, Степное ауылы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ауылдық округінің, Трудовое ауылы, Степное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жолақ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жолақ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Казахстана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