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aefa" w14:textId="cd6a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2022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2022 жылғы 9 наурыздағы № 195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(нормативтік құқықтық актілердің мемлекеттік тіркеу Тізілімінде № 9946 болып тіркелген)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w:t>
      </w:r>
      <w:r>
        <w:rPr>
          <w:rFonts w:ascii="Times New Roman"/>
          <w:b w:val="false"/>
          <w:i w:val="false"/>
          <w:color w:val="000000"/>
          <w:sz w:val="28"/>
        </w:rPr>
        <w:t>қағидаларының</w:t>
      </w:r>
      <w:r>
        <w:rPr>
          <w:rFonts w:ascii="Times New Roman"/>
          <w:b w:val="false"/>
          <w:i w:val="false"/>
          <w:color w:val="000000"/>
          <w:sz w:val="28"/>
        </w:rPr>
        <w:t xml:space="preserve"> 6-тармағына сәйкес, аудандық мәслихат ШЕШТІ:</w:t>
      </w:r>
    </w:p>
    <w:bookmarkEnd w:id="0"/>
    <w:bookmarkStart w:name="z5" w:id="1"/>
    <w:p>
      <w:pPr>
        <w:spacing w:after="0"/>
        <w:ind w:left="0"/>
        <w:jc w:val="both"/>
      </w:pPr>
      <w:r>
        <w:rPr>
          <w:rFonts w:ascii="Times New Roman"/>
          <w:b w:val="false"/>
          <w:i w:val="false"/>
          <w:color w:val="000000"/>
          <w:sz w:val="28"/>
        </w:rPr>
        <w:t>
      1. 2022 жылы 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 берілсін: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орындалуын бақылау Осакаров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