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e65d" w14:textId="798e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жабдықтау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283-қа бұйрығы</w:t>
      </w:r>
    </w:p>
    <w:p>
      <w:pPr>
        <w:spacing w:after="0"/>
        <w:ind w:left="0"/>
        <w:jc w:val="left"/>
      </w:pPr>
    </w:p>
    <w:bookmarkStart w:name="z3" w:id="0"/>
    <w:p>
      <w:pPr>
        <w:spacing w:after="0"/>
        <w:ind w:left="0"/>
        <w:jc w:val="both"/>
      </w:pPr>
      <w:r>
        <w:rPr>
          <w:rFonts w:ascii="Times New Roman"/>
          <w:b w:val="false"/>
          <w:i w:val="false"/>
          <w:color w:val="000000"/>
          <w:sz w:val="28"/>
        </w:rPr>
        <w:t>
      № 1 дана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жабдықтау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7" w:id="1"/>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жабдықтау басқармасының бастығы заңнамада белгіленген тәртіпте:</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2"/>
    <w:bookmarkStart w:name="z9" w:id="3"/>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3"/>
    <w:bookmarkStart w:name="z10" w:id="4"/>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5"/>
    <w:bookmarkStart w:name="z12" w:id="6"/>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6"/>
    <w:bookmarkStart w:name="z13" w:id="7"/>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№283-қа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"Алматы" жабдықтау басқармасы туралы ЕРЕЖЕ</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"Алматы" жабдықтау басқармасы (бұдан әрі – Басқарма) әскери басқарудың тактикалық органы және Қазақстан Республикасы Ұлттық қауіпсіздік комитетінің Шекара қызметіне (бұдан әрі – Шекара қызметі) тікелей бағынысты материалдық-техникалық жабдықтауды жүзеге асыратын басқарма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20" w:id="11"/>
    <w:p>
      <w:pPr>
        <w:spacing w:after="0"/>
        <w:ind w:left="0"/>
        <w:jc w:val="both"/>
      </w:pPr>
      <w:r>
        <w:rPr>
          <w:rFonts w:ascii="Times New Roman"/>
          <w:b w:val="false"/>
          <w:i w:val="false"/>
          <w:color w:val="000000"/>
          <w:sz w:val="28"/>
        </w:rPr>
        <w:t>
      3. Басқарма республикалық мемлекеттік мекеме ұйымдық-құқықтық нысанындағы заңды тұлға болып табылады, оның өз атауы мемлекеттік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2" w:id="13"/>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8. Заңды тұлғаның орналасқан жері: Алматы облысы, Алматы қаласы, Түрксіб ауданы, Сүйінбай даңғылы №351 үй, индексі 050054.</w:t>
      </w:r>
    </w:p>
    <w:bookmarkEnd w:id="16"/>
    <w:bookmarkStart w:name="z26" w:id="17"/>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"Алматы" жабдықтау басқармасы" республикалық мемлекеттік мекемесі.</w:t>
      </w:r>
    </w:p>
    <w:bookmarkEnd w:id="17"/>
    <w:bookmarkStart w:name="z27"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8" w:id="19"/>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9"/>
    <w:bookmarkStart w:name="z29" w:id="2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тұрғысынан шарттық қатынастар жасауға тыйым салынады.</w:t>
      </w:r>
    </w:p>
    <w:bookmarkEnd w:id="20"/>
    <w:bookmarkStart w:name="z30" w:id="21"/>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бюджеттің кірісіне жіберіледі.</w:t>
      </w:r>
    </w:p>
    <w:bookmarkEnd w:id="21"/>
    <w:bookmarkStart w:name="z31" w:id="22"/>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Шекара қызметін материалдық-техникалық қамтамасыз етуді жүзеге асыру;</w:t>
      </w:r>
    </w:p>
    <w:bookmarkEnd w:id="24"/>
    <w:bookmarkStart w:name="z34" w:id="25"/>
    <w:p>
      <w:pPr>
        <w:spacing w:after="0"/>
        <w:ind w:left="0"/>
        <w:jc w:val="both"/>
      </w:pPr>
      <w:r>
        <w:rPr>
          <w:rFonts w:ascii="Times New Roman"/>
          <w:b w:val="false"/>
          <w:i w:val="false"/>
          <w:color w:val="000000"/>
          <w:sz w:val="28"/>
        </w:rPr>
        <w:t>
      2) Қазақстан Республикасының заңмасына сәйкес айқындалатын өзге де міндеттерді орындау;</w:t>
      </w:r>
    </w:p>
    <w:bookmarkEnd w:id="25"/>
    <w:bookmarkStart w:name="z35" w:id="26"/>
    <w:p>
      <w:pPr>
        <w:spacing w:after="0"/>
        <w:ind w:left="0"/>
        <w:jc w:val="both"/>
      </w:pPr>
      <w:r>
        <w:rPr>
          <w:rFonts w:ascii="Times New Roman"/>
          <w:b w:val="false"/>
          <w:i w:val="false"/>
          <w:color w:val="000000"/>
          <w:sz w:val="28"/>
        </w:rPr>
        <w:t>
      14. Құқықтары мен міндеттері:</w:t>
      </w:r>
    </w:p>
    <w:bookmarkEnd w:id="26"/>
    <w:bookmarkStart w:name="z36" w:id="27"/>
    <w:p>
      <w:pPr>
        <w:spacing w:after="0"/>
        <w:ind w:left="0"/>
        <w:jc w:val="both"/>
      </w:pPr>
      <w:r>
        <w:rPr>
          <w:rFonts w:ascii="Times New Roman"/>
          <w:b w:val="false"/>
          <w:i w:val="false"/>
          <w:color w:val="000000"/>
          <w:sz w:val="28"/>
        </w:rPr>
        <w:t>
      1) Басқармаға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27"/>
    <w:bookmarkStart w:name="z37" w:id="28"/>
    <w:p>
      <w:pPr>
        <w:spacing w:after="0"/>
        <w:ind w:left="0"/>
        <w:jc w:val="both"/>
      </w:pPr>
      <w:r>
        <w:rPr>
          <w:rFonts w:ascii="Times New Roman"/>
          <w:b w:val="false"/>
          <w:i w:val="false"/>
          <w:color w:val="000000"/>
          <w:sz w:val="28"/>
        </w:rPr>
        <w:t>
      2) Шекара қызметін материалдық-техникалық қамтамасыз ету және Басқарма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28"/>
    <w:bookmarkStart w:name="z38" w:id="29"/>
    <w:p>
      <w:pPr>
        <w:spacing w:after="0"/>
        <w:ind w:left="0"/>
        <w:jc w:val="both"/>
      </w:pPr>
      <w:r>
        <w:rPr>
          <w:rFonts w:ascii="Times New Roman"/>
          <w:b w:val="false"/>
          <w:i w:val="false"/>
          <w:color w:val="000000"/>
          <w:sz w:val="28"/>
        </w:rPr>
        <w:t>
      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29"/>
    <w:bookmarkStart w:name="z39" w:id="30"/>
    <w:p>
      <w:pPr>
        <w:spacing w:after="0"/>
        <w:ind w:left="0"/>
        <w:jc w:val="both"/>
      </w:pPr>
      <w:r>
        <w:rPr>
          <w:rFonts w:ascii="Times New Roman"/>
          <w:b w:val="false"/>
          <w:i w:val="false"/>
          <w:color w:val="000000"/>
          <w:sz w:val="28"/>
        </w:rPr>
        <w:t>
      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30"/>
    <w:bookmarkStart w:name="z40" w:id="31"/>
    <w:p>
      <w:pPr>
        <w:spacing w:after="0"/>
        <w:ind w:left="0"/>
        <w:jc w:val="both"/>
      </w:pPr>
      <w:r>
        <w:rPr>
          <w:rFonts w:ascii="Times New Roman"/>
          <w:b w:val="false"/>
          <w:i w:val="false"/>
          <w:color w:val="000000"/>
          <w:sz w:val="28"/>
        </w:rPr>
        <w:t>
      5)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31"/>
    <w:bookmarkStart w:name="z41" w:id="32"/>
    <w:p>
      <w:pPr>
        <w:spacing w:after="0"/>
        <w:ind w:left="0"/>
        <w:jc w:val="both"/>
      </w:pPr>
      <w:r>
        <w:rPr>
          <w:rFonts w:ascii="Times New Roman"/>
          <w:b w:val="false"/>
          <w:i w:val="false"/>
          <w:color w:val="000000"/>
          <w:sz w:val="28"/>
        </w:rPr>
        <w:t>
      6) құпиялылық режимін, мемлекеттік құпиялардың сақталуын қамтамасыз ету, Басқарма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2"/>
    <w:bookmarkStart w:name="z42" w:id="33"/>
    <w:p>
      <w:pPr>
        <w:spacing w:after="0"/>
        <w:ind w:left="0"/>
        <w:jc w:val="both"/>
      </w:pPr>
      <w:r>
        <w:rPr>
          <w:rFonts w:ascii="Times New Roman"/>
          <w:b w:val="false"/>
          <w:i w:val="false"/>
          <w:color w:val="000000"/>
          <w:sz w:val="28"/>
        </w:rPr>
        <w:t>
      7) Басқарманың қарамағындағы мүлікпен белгіленген тәртіпте иелік етуге және пайдалану;</w:t>
      </w:r>
    </w:p>
    <w:bookmarkEnd w:id="33"/>
    <w:bookmarkStart w:name="z43" w:id="34"/>
    <w:p>
      <w:pPr>
        <w:spacing w:after="0"/>
        <w:ind w:left="0"/>
        <w:jc w:val="both"/>
      </w:pPr>
      <w:r>
        <w:rPr>
          <w:rFonts w:ascii="Times New Roman"/>
          <w:b w:val="false"/>
          <w:i w:val="false"/>
          <w:color w:val="000000"/>
          <w:sz w:val="28"/>
        </w:rPr>
        <w:t>
      8) Басқарма жасасқан шарттар бойынша шағым беру-талап қою жұмыстарын жүргізу;</w:t>
      </w:r>
    </w:p>
    <w:bookmarkEnd w:id="34"/>
    <w:bookmarkStart w:name="z44" w:id="35"/>
    <w:p>
      <w:pPr>
        <w:spacing w:after="0"/>
        <w:ind w:left="0"/>
        <w:jc w:val="both"/>
      </w:pPr>
      <w:r>
        <w:rPr>
          <w:rFonts w:ascii="Times New Roman"/>
          <w:b w:val="false"/>
          <w:i w:val="false"/>
          <w:color w:val="000000"/>
          <w:sz w:val="28"/>
        </w:rPr>
        <w:t>
      9) Басқарманың құзыретіне кіретін мәселелер бойынша мемлекеттік органдармен, сондай-ақ ұйымдармен өзара әрекеттесуді жүзеге асыру;</w:t>
      </w:r>
    </w:p>
    <w:bookmarkEnd w:id="35"/>
    <w:bookmarkStart w:name="z45" w:id="36"/>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36"/>
    <w:bookmarkStart w:name="z46" w:id="37"/>
    <w:p>
      <w:pPr>
        <w:spacing w:after="0"/>
        <w:ind w:left="0"/>
        <w:jc w:val="both"/>
      </w:pPr>
      <w:r>
        <w:rPr>
          <w:rFonts w:ascii="Times New Roman"/>
          <w:b w:val="false"/>
          <w:i w:val="false"/>
          <w:color w:val="000000"/>
          <w:sz w:val="28"/>
        </w:rPr>
        <w:t>
      11) Шекара қызметінің басшылығымен келісім бойынша Басқарманың құзыретіне жататын мәселелер бойынша мемлекеттік органдардың, сондай-ақ ұйымдардың ведомствоаралық комиссияларының жұмысына, жұмыс топтары мен кеңестеріне қатысу;</w:t>
      </w:r>
    </w:p>
    <w:bookmarkEnd w:id="37"/>
    <w:bookmarkStart w:name="z47" w:id="38"/>
    <w:p>
      <w:pPr>
        <w:spacing w:after="0"/>
        <w:ind w:left="0"/>
        <w:jc w:val="both"/>
      </w:pPr>
      <w:r>
        <w:rPr>
          <w:rFonts w:ascii="Times New Roman"/>
          <w:b w:val="false"/>
          <w:i w:val="false"/>
          <w:color w:val="000000"/>
          <w:sz w:val="28"/>
        </w:rPr>
        <w:t>
      12) қаржылық, материалдық және техникалық қамтамасыз етуді жетілдіру мәселелері бойынша ұсыныстар әзірлеу;</w:t>
      </w:r>
    </w:p>
    <w:bookmarkEnd w:id="38"/>
    <w:bookmarkStart w:name="z48" w:id="39"/>
    <w:p>
      <w:pPr>
        <w:spacing w:after="0"/>
        <w:ind w:left="0"/>
        <w:jc w:val="both"/>
      </w:pPr>
      <w:r>
        <w:rPr>
          <w:rFonts w:ascii="Times New Roman"/>
          <w:b w:val="false"/>
          <w:i w:val="false"/>
          <w:color w:val="000000"/>
          <w:sz w:val="28"/>
        </w:rPr>
        <w:t>
      13) Басқарма жеке құрамының лауазымдық міндеттерін айқындау;</w:t>
      </w:r>
    </w:p>
    <w:bookmarkEnd w:id="39"/>
    <w:bookmarkStart w:name="z49" w:id="40"/>
    <w:p>
      <w:pPr>
        <w:spacing w:after="0"/>
        <w:ind w:left="0"/>
        <w:jc w:val="both"/>
      </w:pPr>
      <w:r>
        <w:rPr>
          <w:rFonts w:ascii="Times New Roman"/>
          <w:b w:val="false"/>
          <w:i w:val="false"/>
          <w:color w:val="000000"/>
          <w:sz w:val="28"/>
        </w:rPr>
        <w:t>
      14) белгіленген тәртіппен Басқарманың жеке құрамын көтермелеу, материалдық көмек көрсету және тәртіптік жаза қолдану мәселелерін шешу;</w:t>
      </w:r>
    </w:p>
    <w:bookmarkEnd w:id="40"/>
    <w:bookmarkStart w:name="z50" w:id="41"/>
    <w:p>
      <w:pPr>
        <w:spacing w:after="0"/>
        <w:ind w:left="0"/>
        <w:jc w:val="both"/>
      </w:pPr>
      <w:r>
        <w:rPr>
          <w:rFonts w:ascii="Times New Roman"/>
          <w:b w:val="false"/>
          <w:i w:val="false"/>
          <w:color w:val="000000"/>
          <w:sz w:val="28"/>
        </w:rPr>
        <w:t>
      15) байланыс және коммуникациялар желілерін пайдалану, техника мен қару-жарақты орналастыру және пайдалану;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52" w:id="42"/>
    <w:p>
      <w:pPr>
        <w:spacing w:after="0"/>
        <w:ind w:left="0"/>
        <w:jc w:val="both"/>
      </w:pPr>
      <w:r>
        <w:rPr>
          <w:rFonts w:ascii="Times New Roman"/>
          <w:b w:val="false"/>
          <w:i w:val="false"/>
          <w:color w:val="000000"/>
          <w:sz w:val="28"/>
        </w:rPr>
        <w:t>
      17) Қазақстан Республикасының заңнамасына сәйкес жеке қауіпсіздігін қамтамасыз ету бойынша шаралар қолдану;</w:t>
      </w:r>
    </w:p>
    <w:bookmarkEnd w:id="42"/>
    <w:bookmarkStart w:name="z53" w:id="43"/>
    <w:p>
      <w:pPr>
        <w:spacing w:after="0"/>
        <w:ind w:left="0"/>
        <w:jc w:val="both"/>
      </w:pPr>
      <w:r>
        <w:rPr>
          <w:rFonts w:ascii="Times New Roman"/>
          <w:b w:val="false"/>
          <w:i w:val="false"/>
          <w:color w:val="000000"/>
          <w:sz w:val="28"/>
        </w:rPr>
        <w:t>
      18) Басқарманың ақпараттандыру объектілерін ақпараттандыру саласындағы ақпараттық қауіпсіздігін қамтамасыз ету бойынша іс-шараларға қатысу;</w:t>
      </w:r>
    </w:p>
    <w:bookmarkEnd w:id="43"/>
    <w:bookmarkStart w:name="z54" w:id="44"/>
    <w:p>
      <w:pPr>
        <w:spacing w:after="0"/>
        <w:ind w:left="0"/>
        <w:jc w:val="both"/>
      </w:pPr>
      <w:r>
        <w:rPr>
          <w:rFonts w:ascii="Times New Roman"/>
          <w:b w:val="false"/>
          <w:i w:val="false"/>
          <w:color w:val="000000"/>
          <w:sz w:val="28"/>
        </w:rPr>
        <w:t>
      19) өз құзыреті шегінде Қазақстан Республикасының қорғанысы бойынша міндеттерді шешуге, сондай-ақ төтенше немесе әскери жағдай режимдерін қамтамасыз етуге;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56" w:id="45"/>
    <w:p>
      <w:pPr>
        <w:spacing w:after="0"/>
        <w:ind w:left="0"/>
        <w:jc w:val="both"/>
      </w:pPr>
      <w:r>
        <w:rPr>
          <w:rFonts w:ascii="Times New Roman"/>
          <w:b w:val="false"/>
          <w:i w:val="false"/>
          <w:color w:val="000000"/>
          <w:sz w:val="28"/>
        </w:rPr>
        <w:t>
      21) сотқа жүгіну;</w:t>
      </w:r>
    </w:p>
    <w:bookmarkEnd w:id="45"/>
    <w:bookmarkStart w:name="z57" w:id="46"/>
    <w:p>
      <w:pPr>
        <w:spacing w:after="0"/>
        <w:ind w:left="0"/>
        <w:jc w:val="both"/>
      </w:pPr>
      <w:r>
        <w:rPr>
          <w:rFonts w:ascii="Times New Roman"/>
          <w:b w:val="false"/>
          <w:i w:val="false"/>
          <w:color w:val="000000"/>
          <w:sz w:val="28"/>
        </w:rPr>
        <w:t>
      22) Қазақстан Республикасының заңнамасымен көзделген өзге де өкілеттіктерді жүзеге асыру.</w:t>
      </w:r>
    </w:p>
    <w:bookmarkEnd w:id="46"/>
    <w:bookmarkStart w:name="z58" w:id="47"/>
    <w:p>
      <w:pPr>
        <w:spacing w:after="0"/>
        <w:ind w:left="0"/>
        <w:jc w:val="both"/>
      </w:pPr>
      <w:r>
        <w:rPr>
          <w:rFonts w:ascii="Times New Roman"/>
          <w:b w:val="false"/>
          <w:i w:val="false"/>
          <w:color w:val="000000"/>
          <w:sz w:val="28"/>
        </w:rPr>
        <w:t>
      15. Функциялары:</w:t>
      </w:r>
    </w:p>
    <w:bookmarkEnd w:id="47"/>
    <w:bookmarkStart w:name="z59" w:id="48"/>
    <w:p>
      <w:pPr>
        <w:spacing w:after="0"/>
        <w:ind w:left="0"/>
        <w:jc w:val="both"/>
      </w:pPr>
      <w:r>
        <w:rPr>
          <w:rFonts w:ascii="Times New Roman"/>
          <w:b w:val="false"/>
          <w:i w:val="false"/>
          <w:color w:val="000000"/>
          <w:sz w:val="28"/>
        </w:rPr>
        <w:t>
      1) Шекара қызметінің аумақтық бөлімшелері мен ведомстволық бағынысты ұйымдарын материалдық-техникалық қамтамасыз ету шеңберінде бюджеттік өтінімді қалыптастыру;</w:t>
      </w:r>
    </w:p>
    <w:bookmarkEnd w:id="48"/>
    <w:bookmarkStart w:name="z60" w:id="49"/>
    <w:p>
      <w:pPr>
        <w:spacing w:after="0"/>
        <w:ind w:left="0"/>
        <w:jc w:val="both"/>
      </w:pPr>
      <w:r>
        <w:rPr>
          <w:rFonts w:ascii="Times New Roman"/>
          <w:b w:val="false"/>
          <w:i w:val="false"/>
          <w:color w:val="000000"/>
          <w:sz w:val="28"/>
        </w:rPr>
        <w:t>
      2)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49"/>
    <w:bookmarkStart w:name="z61" w:id="50"/>
    <w:p>
      <w:pPr>
        <w:spacing w:after="0"/>
        <w:ind w:left="0"/>
        <w:jc w:val="both"/>
      </w:pPr>
      <w:r>
        <w:rPr>
          <w:rFonts w:ascii="Times New Roman"/>
          <w:b w:val="false"/>
          <w:i w:val="false"/>
          <w:color w:val="000000"/>
          <w:sz w:val="28"/>
        </w:rPr>
        <w:t>
      3) Басқармада бухгалтерлік есеп жүргізуді жүзеге асыру;</w:t>
      </w:r>
    </w:p>
    <w:bookmarkEnd w:id="50"/>
    <w:bookmarkStart w:name="z62" w:id="51"/>
    <w:p>
      <w:pPr>
        <w:spacing w:after="0"/>
        <w:ind w:left="0"/>
        <w:jc w:val="both"/>
      </w:pPr>
      <w:r>
        <w:rPr>
          <w:rFonts w:ascii="Times New Roman"/>
          <w:b w:val="false"/>
          <w:i w:val="false"/>
          <w:color w:val="000000"/>
          <w:sz w:val="28"/>
        </w:rPr>
        <w:t>
      4) Басқарманың қаржылық есебін қалыптастыру;</w:t>
      </w:r>
    </w:p>
    <w:bookmarkEnd w:id="51"/>
    <w:bookmarkStart w:name="z63" w:id="52"/>
    <w:p>
      <w:pPr>
        <w:spacing w:after="0"/>
        <w:ind w:left="0"/>
        <w:jc w:val="both"/>
      </w:pPr>
      <w:r>
        <w:rPr>
          <w:rFonts w:ascii="Times New Roman"/>
          <w:b w:val="false"/>
          <w:i w:val="false"/>
          <w:color w:val="000000"/>
          <w:sz w:val="28"/>
        </w:rPr>
        <w:t>
      5) бөлінген бюджеттік қаражаттардың мақсатты пайдалануын, олардың төлемдер мен міндеттемелер бойынша толық, уақтылы атқарылуын қамтамасыз ету;</w:t>
      </w:r>
    </w:p>
    <w:bookmarkEnd w:id="52"/>
    <w:bookmarkStart w:name="z64" w:id="53"/>
    <w:p>
      <w:pPr>
        <w:spacing w:after="0"/>
        <w:ind w:left="0"/>
        <w:jc w:val="both"/>
      </w:pPr>
      <w:r>
        <w:rPr>
          <w:rFonts w:ascii="Times New Roman"/>
          <w:b w:val="false"/>
          <w:i w:val="false"/>
          <w:color w:val="000000"/>
          <w:sz w:val="28"/>
        </w:rPr>
        <w:t>
      6) ақшалай ризық және өзге де төлемдерді төлеуді, талдауды, жоспарлауды, сондай-ақ уақтылы аударуды жүзеге асыру;</w:t>
      </w:r>
    </w:p>
    <w:bookmarkEnd w:id="53"/>
    <w:bookmarkStart w:name="z65" w:id="54"/>
    <w:p>
      <w:pPr>
        <w:spacing w:after="0"/>
        <w:ind w:left="0"/>
        <w:jc w:val="both"/>
      </w:pPr>
      <w:r>
        <w:rPr>
          <w:rFonts w:ascii="Times New Roman"/>
          <w:b w:val="false"/>
          <w:i w:val="false"/>
          <w:color w:val="000000"/>
          <w:sz w:val="28"/>
        </w:rPr>
        <w:t>
      7) бөлінген бюджеттік қаражаттардың шеңберінде кезекті қаржылық жылға тауарларды, жұмыстарды, көрсетілетін қызметтерді мемлекеттік сатып алудың жылдық жоспарын жасау;</w:t>
      </w:r>
    </w:p>
    <w:bookmarkEnd w:id="54"/>
    <w:bookmarkStart w:name="z66" w:id="55"/>
    <w:p>
      <w:pPr>
        <w:spacing w:after="0"/>
        <w:ind w:left="0"/>
        <w:jc w:val="both"/>
      </w:pPr>
      <w:r>
        <w:rPr>
          <w:rFonts w:ascii="Times New Roman"/>
          <w:b w:val="false"/>
          <w:i w:val="false"/>
          <w:color w:val="000000"/>
          <w:sz w:val="28"/>
        </w:rPr>
        <w:t>
      8) мемлекеттік сатып алу туралы шарттардың талаптарына сәйкес саны мен сапасы және жиынтығы бойынша материалдық құралдарды қабылдауды жүзеге асыру;</w:t>
      </w:r>
    </w:p>
    <w:bookmarkEnd w:id="55"/>
    <w:bookmarkStart w:name="z67" w:id="56"/>
    <w:p>
      <w:pPr>
        <w:spacing w:after="0"/>
        <w:ind w:left="0"/>
        <w:jc w:val="both"/>
      </w:pPr>
      <w:r>
        <w:rPr>
          <w:rFonts w:ascii="Times New Roman"/>
          <w:b w:val="false"/>
          <w:i w:val="false"/>
          <w:color w:val="000000"/>
          <w:sz w:val="28"/>
        </w:rPr>
        <w:t>
      9) материалдық құралдардың ағымдағы, ұзақ сақталатын және жұмылдыру қорларын құру;</w:t>
      </w:r>
    </w:p>
    <w:bookmarkEnd w:id="56"/>
    <w:bookmarkStart w:name="z68" w:id="57"/>
    <w:p>
      <w:pPr>
        <w:spacing w:after="0"/>
        <w:ind w:left="0"/>
        <w:jc w:val="both"/>
      </w:pPr>
      <w:r>
        <w:rPr>
          <w:rFonts w:ascii="Times New Roman"/>
          <w:b w:val="false"/>
          <w:i w:val="false"/>
          <w:color w:val="000000"/>
          <w:sz w:val="28"/>
        </w:rPr>
        <w:t>
      10) материалдық құралдарды есепке алу, уақытында жаңғырту, сақтауды жүзеге асыру, оларды бүлдіруге, жоғалтуға және жарамдылық (сақтау) мерзімін өткізіп алуға жол бермеу;</w:t>
      </w:r>
    </w:p>
    <w:bookmarkEnd w:id="57"/>
    <w:bookmarkStart w:name="z69" w:id="58"/>
    <w:p>
      <w:pPr>
        <w:spacing w:after="0"/>
        <w:ind w:left="0"/>
        <w:jc w:val="both"/>
      </w:pPr>
      <w:r>
        <w:rPr>
          <w:rFonts w:ascii="Times New Roman"/>
          <w:b w:val="false"/>
          <w:i w:val="false"/>
          <w:color w:val="000000"/>
          <w:sz w:val="28"/>
        </w:rPr>
        <w:t>
      11) жабдықталым органының өкімдерінің, нарядтарының, тапсырыстарының және нұсқауларының негізінде Шекара қызметінің аумақтық бөлімшелері мен ведомстволық бағынысты ұйымдарына материалдық құралдарды беруді, тиеп жіберуді (босатуды) жүзеге асыру;</w:t>
      </w:r>
    </w:p>
    <w:bookmarkEnd w:id="58"/>
    <w:bookmarkStart w:name="z70" w:id="59"/>
    <w:p>
      <w:pPr>
        <w:spacing w:after="0"/>
        <w:ind w:left="0"/>
        <w:jc w:val="both"/>
      </w:pPr>
      <w:r>
        <w:rPr>
          <w:rFonts w:ascii="Times New Roman"/>
          <w:b w:val="false"/>
          <w:i w:val="false"/>
          <w:color w:val="000000"/>
          <w:sz w:val="28"/>
        </w:rPr>
        <w:t>
      12) Шекара қызметінің аумақтық бөлімшелері мен ведомстволық бағынысты ұйымдарына материалдық құралдарды тасымалдауды жүзеге асыру;</w:t>
      </w:r>
    </w:p>
    <w:bookmarkEnd w:id="59"/>
    <w:bookmarkStart w:name="z71" w:id="60"/>
    <w:p>
      <w:pPr>
        <w:spacing w:after="0"/>
        <w:ind w:left="0"/>
        <w:jc w:val="both"/>
      </w:pPr>
      <w:r>
        <w:rPr>
          <w:rFonts w:ascii="Times New Roman"/>
          <w:b w:val="false"/>
          <w:i w:val="false"/>
          <w:color w:val="000000"/>
          <w:sz w:val="28"/>
        </w:rPr>
        <w:t>
      13) автомобиль техникасын, металл сынықтарын және өзге де пайдаланылмайтын әскери мүлікті қабылдау, сақтау және әрі қарай іске асыру;</w:t>
      </w:r>
    </w:p>
    <w:bookmarkEnd w:id="60"/>
    <w:bookmarkStart w:name="z72" w:id="61"/>
    <w:p>
      <w:pPr>
        <w:spacing w:after="0"/>
        <w:ind w:left="0"/>
        <w:jc w:val="both"/>
      </w:pPr>
      <w:r>
        <w:rPr>
          <w:rFonts w:ascii="Times New Roman"/>
          <w:b w:val="false"/>
          <w:i w:val="false"/>
          <w:color w:val="000000"/>
          <w:sz w:val="28"/>
        </w:rPr>
        <w:t>
      14) темір жол және автомобиль көлігімен тасымалданатын жүктерді жоспарлау, есепке алуды жүргізу және талдау;</w:t>
      </w:r>
    </w:p>
    <w:bookmarkEnd w:id="61"/>
    <w:bookmarkStart w:name="z73" w:id="62"/>
    <w:p>
      <w:pPr>
        <w:spacing w:after="0"/>
        <w:ind w:left="0"/>
        <w:jc w:val="both"/>
      </w:pPr>
      <w:r>
        <w:rPr>
          <w:rFonts w:ascii="Times New Roman"/>
          <w:b w:val="false"/>
          <w:i w:val="false"/>
          <w:color w:val="000000"/>
          <w:sz w:val="28"/>
        </w:rPr>
        <w:t>
      15) Басқарма кірме жолының (тұйығының) техникалық жағдайын бақылау, пайдалануға үнемі дайындығын ұстап тұру;</w:t>
      </w:r>
    </w:p>
    <w:bookmarkEnd w:id="62"/>
    <w:bookmarkStart w:name="z74" w:id="63"/>
    <w:p>
      <w:pPr>
        <w:spacing w:after="0"/>
        <w:ind w:left="0"/>
        <w:jc w:val="both"/>
      </w:pPr>
      <w:r>
        <w:rPr>
          <w:rFonts w:ascii="Times New Roman"/>
          <w:b w:val="false"/>
          <w:i w:val="false"/>
          <w:color w:val="000000"/>
          <w:sz w:val="28"/>
        </w:rPr>
        <w:t>
      16) Шекара қызметінің аумақтық бөлімшелері мен ведомстволық бағынысты ұйымдарына темір жол және автомобиль көлігімен жөнелтілетін материалдық құралдарды тапсыруды және ілесіп жүруді ұйымдастыру;</w:t>
      </w:r>
    </w:p>
    <w:bookmarkEnd w:id="63"/>
    <w:bookmarkStart w:name="z75" w:id="64"/>
    <w:p>
      <w:pPr>
        <w:spacing w:after="0"/>
        <w:ind w:left="0"/>
        <w:jc w:val="both"/>
      </w:pPr>
      <w:r>
        <w:rPr>
          <w:rFonts w:ascii="Times New Roman"/>
          <w:b w:val="false"/>
          <w:i w:val="false"/>
          <w:color w:val="000000"/>
          <w:sz w:val="28"/>
        </w:rPr>
        <w:t>
      17) тиеу-түсіру жұмыстарын жүргізу кезінде қауіпсіздік шараларының талаптарын сақтауды ұйымдастыру;</w:t>
      </w:r>
    </w:p>
    <w:bookmarkEnd w:id="64"/>
    <w:bookmarkStart w:name="z76" w:id="65"/>
    <w:p>
      <w:pPr>
        <w:spacing w:after="0"/>
        <w:ind w:left="0"/>
        <w:jc w:val="both"/>
      </w:pPr>
      <w:r>
        <w:rPr>
          <w:rFonts w:ascii="Times New Roman"/>
          <w:b w:val="false"/>
          <w:i w:val="false"/>
          <w:color w:val="000000"/>
          <w:sz w:val="28"/>
        </w:rPr>
        <w:t>
      18) Басқарманың жауынгерлік және жедел-қызметтік дайындықтың түрлі дәрежесіне ауысуға үнемі дайындығын қамтамасыз ету;</w:t>
      </w:r>
    </w:p>
    <w:bookmarkEnd w:id="65"/>
    <w:bookmarkStart w:name="z77" w:id="66"/>
    <w:p>
      <w:pPr>
        <w:spacing w:after="0"/>
        <w:ind w:left="0"/>
        <w:jc w:val="both"/>
      </w:pPr>
      <w:r>
        <w:rPr>
          <w:rFonts w:ascii="Times New Roman"/>
          <w:b w:val="false"/>
          <w:i w:val="false"/>
          <w:color w:val="000000"/>
          <w:sz w:val="28"/>
        </w:rPr>
        <w:t>
      19) объектілерді күзетуді ұйымдастыру, сондай-ақ өткізу және обьектішілік режимдерді қамтамасыз ету;</w:t>
      </w:r>
    </w:p>
    <w:bookmarkEnd w:id="66"/>
    <w:bookmarkStart w:name="z78" w:id="67"/>
    <w:p>
      <w:pPr>
        <w:spacing w:after="0"/>
        <w:ind w:left="0"/>
        <w:jc w:val="both"/>
      </w:pPr>
      <w:r>
        <w:rPr>
          <w:rFonts w:ascii="Times New Roman"/>
          <w:b w:val="false"/>
          <w:i w:val="false"/>
          <w:color w:val="000000"/>
          <w:sz w:val="28"/>
        </w:rPr>
        <w:t>
      20) жауынгерлік қызмет пен жауынгерлік кезекшілікті өткеруді ұйымдастыру;</w:t>
      </w:r>
    </w:p>
    <w:bookmarkEnd w:id="67"/>
    <w:bookmarkStart w:name="z79" w:id="68"/>
    <w:p>
      <w:pPr>
        <w:spacing w:after="0"/>
        <w:ind w:left="0"/>
        <w:jc w:val="both"/>
      </w:pPr>
      <w:r>
        <w:rPr>
          <w:rFonts w:ascii="Times New Roman"/>
          <w:b w:val="false"/>
          <w:i w:val="false"/>
          <w:color w:val="000000"/>
          <w:sz w:val="28"/>
        </w:rPr>
        <w:t>
      21) Басқарманың құзыреті шеңберінде мемлекеттік органдармен белгіленген тәртіппен өзара әрекеттесуді жүзеге асыру;</w:t>
      </w:r>
    </w:p>
    <w:bookmarkEnd w:id="68"/>
    <w:bookmarkStart w:name="z80" w:id="69"/>
    <w:p>
      <w:pPr>
        <w:spacing w:after="0"/>
        <w:ind w:left="0"/>
        <w:jc w:val="both"/>
      </w:pPr>
      <w:r>
        <w:rPr>
          <w:rFonts w:ascii="Times New Roman"/>
          <w:b w:val="false"/>
          <w:i w:val="false"/>
          <w:color w:val="000000"/>
          <w:sz w:val="28"/>
        </w:rPr>
        <w:t>
      22) Басқарманың ұйымдастырушылық-штаттық ұсыныстарын енгізу;</w:t>
      </w:r>
    </w:p>
    <w:bookmarkEnd w:id="69"/>
    <w:bookmarkStart w:name="z81" w:id="70"/>
    <w:p>
      <w:pPr>
        <w:spacing w:after="0"/>
        <w:ind w:left="0"/>
        <w:jc w:val="both"/>
      </w:pPr>
      <w:r>
        <w:rPr>
          <w:rFonts w:ascii="Times New Roman"/>
          <w:b w:val="false"/>
          <w:i w:val="false"/>
          <w:color w:val="000000"/>
          <w:sz w:val="28"/>
        </w:rPr>
        <w:t>
      23) Басқарманың кадрлық жұмыстарын жүзеге асыру;</w:t>
      </w:r>
    </w:p>
    <w:bookmarkEnd w:id="70"/>
    <w:bookmarkStart w:name="z82" w:id="71"/>
    <w:p>
      <w:pPr>
        <w:spacing w:after="0"/>
        <w:ind w:left="0"/>
        <w:jc w:val="both"/>
      </w:pPr>
      <w:r>
        <w:rPr>
          <w:rFonts w:ascii="Times New Roman"/>
          <w:b w:val="false"/>
          <w:i w:val="false"/>
          <w:color w:val="000000"/>
          <w:sz w:val="28"/>
        </w:rPr>
        <w:t>
      24) Басқармада құқықтық тәртіпті нығайту, құқық бұзушылықтың профилактикасы, еңбектің қауіпсіздік жағдайларын қамтамасыз ету жөніндегі жұмыстарды ұйымдастыру және жүзеге асыру;</w:t>
      </w:r>
    </w:p>
    <w:bookmarkEnd w:id="71"/>
    <w:bookmarkStart w:name="z83" w:id="72"/>
    <w:p>
      <w:pPr>
        <w:spacing w:after="0"/>
        <w:ind w:left="0"/>
        <w:jc w:val="both"/>
      </w:pPr>
      <w:r>
        <w:rPr>
          <w:rFonts w:ascii="Times New Roman"/>
          <w:b w:val="false"/>
          <w:i w:val="false"/>
          <w:color w:val="000000"/>
          <w:sz w:val="28"/>
        </w:rPr>
        <w:t>
      25) Басқарманың кадрлық құрамымен әлеуметтік-құқықтық жұмысты ұйымдастыру және әскери қызметшілерге, олардың отбасы мүшелеріне әлеуметтік және құқықтық кепілдерді қамтамасыз ету;</w:t>
      </w:r>
    </w:p>
    <w:bookmarkEnd w:id="72"/>
    <w:bookmarkStart w:name="z84" w:id="73"/>
    <w:p>
      <w:pPr>
        <w:spacing w:after="0"/>
        <w:ind w:left="0"/>
        <w:jc w:val="both"/>
      </w:pPr>
      <w:r>
        <w:rPr>
          <w:rFonts w:ascii="Times New Roman"/>
          <w:b w:val="false"/>
          <w:i w:val="false"/>
          <w:color w:val="000000"/>
          <w:sz w:val="28"/>
        </w:rPr>
        <w:t>
      26) Басқарманы әскери қызметшілермен жасақтауды және азаматтық персонал адамдарын (жұмыскерлерді) жұмысқа қабылдауды ұйымдастыру және жүргізу;</w:t>
      </w:r>
    </w:p>
    <w:bookmarkEnd w:id="73"/>
    <w:bookmarkStart w:name="z85" w:id="74"/>
    <w:p>
      <w:pPr>
        <w:spacing w:after="0"/>
        <w:ind w:left="0"/>
        <w:jc w:val="both"/>
      </w:pPr>
      <w:r>
        <w:rPr>
          <w:rFonts w:ascii="Times New Roman"/>
          <w:b w:val="false"/>
          <w:i w:val="false"/>
          <w:color w:val="000000"/>
          <w:sz w:val="28"/>
        </w:rPr>
        <w:t>
      27) Басқарма объектілерінің өртке қарсы қорғалуын қамтамасыз ету бойынша шаралар тұжырымдау және қабылдау;</w:t>
      </w:r>
    </w:p>
    <w:bookmarkEnd w:id="74"/>
    <w:bookmarkStart w:name="z86" w:id="75"/>
    <w:p>
      <w:pPr>
        <w:spacing w:after="0"/>
        <w:ind w:left="0"/>
        <w:jc w:val="both"/>
      </w:pPr>
      <w:r>
        <w:rPr>
          <w:rFonts w:ascii="Times New Roman"/>
          <w:b w:val="false"/>
          <w:i w:val="false"/>
          <w:color w:val="000000"/>
          <w:sz w:val="28"/>
        </w:rPr>
        <w:t>
      28) Басқармада мемлекеттік тілді дамыту және оны қолдану аясын кеңейту бойынша жұмыстарды ұйымдастыру және өткізу;</w:t>
      </w:r>
    </w:p>
    <w:bookmarkEnd w:id="75"/>
    <w:bookmarkStart w:name="z87" w:id="76"/>
    <w:p>
      <w:pPr>
        <w:spacing w:after="0"/>
        <w:ind w:left="0"/>
        <w:jc w:val="both"/>
      </w:pPr>
      <w:r>
        <w:rPr>
          <w:rFonts w:ascii="Times New Roman"/>
          <w:b w:val="false"/>
          <w:i w:val="false"/>
          <w:color w:val="000000"/>
          <w:sz w:val="28"/>
        </w:rPr>
        <w:t>
      29) Басқарма мен оның құрылымдық бөлімшелерінің іс-қимылына басшылықты жүзеге асыру және келісімділігін қамтамасыз ету, оларға тәжірибелік және әдістемелік көмек көрсету;</w:t>
      </w:r>
    </w:p>
    <w:bookmarkEnd w:id="76"/>
    <w:bookmarkStart w:name="z88" w:id="77"/>
    <w:p>
      <w:pPr>
        <w:spacing w:after="0"/>
        <w:ind w:left="0"/>
        <w:jc w:val="both"/>
      </w:pPr>
      <w:r>
        <w:rPr>
          <w:rFonts w:ascii="Times New Roman"/>
          <w:b w:val="false"/>
          <w:i w:val="false"/>
          <w:color w:val="000000"/>
          <w:sz w:val="28"/>
        </w:rPr>
        <w:t>
      30) Басқарманың жауынгерлік дайындығының сапасын арттыруды қамтамасыз ету бойынша іс-шараларды өткізу;</w:t>
      </w:r>
    </w:p>
    <w:bookmarkEnd w:id="77"/>
    <w:bookmarkStart w:name="z89" w:id="78"/>
    <w:p>
      <w:pPr>
        <w:spacing w:after="0"/>
        <w:ind w:left="0"/>
        <w:jc w:val="both"/>
      </w:pPr>
      <w:r>
        <w:rPr>
          <w:rFonts w:ascii="Times New Roman"/>
          <w:b w:val="false"/>
          <w:i w:val="false"/>
          <w:color w:val="000000"/>
          <w:sz w:val="28"/>
        </w:rPr>
        <w:t>
      31) Басқарманың ақпараттық-коммуникациялық инфрақұрылым объектілеріне жүйелік-техникалық қызмет көрсетуді қамтамасыз етуді жүзеге асыру;</w:t>
      </w:r>
    </w:p>
    <w:bookmarkEnd w:id="78"/>
    <w:bookmarkStart w:name="z90" w:id="79"/>
    <w:p>
      <w:pPr>
        <w:spacing w:after="0"/>
        <w:ind w:left="0"/>
        <w:jc w:val="both"/>
      </w:pPr>
      <w:r>
        <w:rPr>
          <w:rFonts w:ascii="Times New Roman"/>
          <w:b w:val="false"/>
          <w:i w:val="false"/>
          <w:color w:val="000000"/>
          <w:sz w:val="28"/>
        </w:rPr>
        <w:t>
      32) Басқарманың қызметтік-жауынгерлік қызметін моральдық-психологиялық қамтамасыз ету жөніндегі жұмыстарды ұйымдастыру;</w:t>
      </w:r>
    </w:p>
    <w:bookmarkEnd w:id="79"/>
    <w:bookmarkStart w:name="z91" w:id="80"/>
    <w:p>
      <w:pPr>
        <w:spacing w:after="0"/>
        <w:ind w:left="0"/>
        <w:jc w:val="both"/>
      </w:pPr>
      <w:r>
        <w:rPr>
          <w:rFonts w:ascii="Times New Roman"/>
          <w:b w:val="false"/>
          <w:i w:val="false"/>
          <w:color w:val="000000"/>
          <w:sz w:val="28"/>
        </w:rPr>
        <w:t>
      33) Басқарманы пәтерге орналастыруды қоса алғанда, перспективалық жоспарлауды және жауынгерлік, техникалық, тылдық, қаржылық, кадрлық, ақпараттық, әскери-медициналық (медициналық) және басқа да қамтамасыз етуді жүзеге асыру;</w:t>
      </w:r>
    </w:p>
    <w:bookmarkEnd w:id="80"/>
    <w:bookmarkStart w:name="z92" w:id="81"/>
    <w:p>
      <w:pPr>
        <w:spacing w:after="0"/>
        <w:ind w:left="0"/>
        <w:jc w:val="both"/>
      </w:pPr>
      <w:r>
        <w:rPr>
          <w:rFonts w:ascii="Times New Roman"/>
          <w:b w:val="false"/>
          <w:i w:val="false"/>
          <w:color w:val="000000"/>
          <w:sz w:val="28"/>
        </w:rPr>
        <w:t>
      34) Қазақстан Республикасының заңнамасына сәйкес қажеттіліктерді жоспарлауды жүзеге асыру;</w:t>
      </w:r>
    </w:p>
    <w:bookmarkEnd w:id="81"/>
    <w:bookmarkStart w:name="z93" w:id="82"/>
    <w:p>
      <w:pPr>
        <w:spacing w:after="0"/>
        <w:ind w:left="0"/>
        <w:jc w:val="both"/>
      </w:pPr>
      <w:r>
        <w:rPr>
          <w:rFonts w:ascii="Times New Roman"/>
          <w:b w:val="false"/>
          <w:i w:val="false"/>
          <w:color w:val="000000"/>
          <w:sz w:val="28"/>
        </w:rPr>
        <w:t>
      35) бюджеттік қаражаттардың мақсатты пайдалануын қамтамасыз ету;</w:t>
      </w:r>
    </w:p>
    <w:bookmarkEnd w:id="82"/>
    <w:bookmarkStart w:name="z94" w:id="83"/>
    <w:p>
      <w:pPr>
        <w:spacing w:after="0"/>
        <w:ind w:left="0"/>
        <w:jc w:val="both"/>
      </w:pPr>
      <w:r>
        <w:rPr>
          <w:rFonts w:ascii="Times New Roman"/>
          <w:b w:val="false"/>
          <w:i w:val="false"/>
          <w:color w:val="000000"/>
          <w:sz w:val="28"/>
        </w:rPr>
        <w:t>
      36) кадрлардың кәсіби даярлығын ұйымдастыру және оны өткізу сапасына бақылауды жүзеге асыру;</w:t>
      </w:r>
    </w:p>
    <w:bookmarkEnd w:id="83"/>
    <w:bookmarkStart w:name="z95" w:id="84"/>
    <w:p>
      <w:pPr>
        <w:spacing w:after="0"/>
        <w:ind w:left="0"/>
        <w:jc w:val="both"/>
      </w:pPr>
      <w:r>
        <w:rPr>
          <w:rFonts w:ascii="Times New Roman"/>
          <w:b w:val="false"/>
          <w:i w:val="false"/>
          <w:color w:val="000000"/>
          <w:sz w:val="28"/>
        </w:rPr>
        <w:t>
      37)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84"/>
    <w:bookmarkStart w:name="z96" w:id="85"/>
    <w:p>
      <w:pPr>
        <w:spacing w:after="0"/>
        <w:ind w:left="0"/>
        <w:jc w:val="both"/>
      </w:pPr>
      <w:r>
        <w:rPr>
          <w:rFonts w:ascii="Times New Roman"/>
          <w:b w:val="false"/>
          <w:i w:val="false"/>
          <w:color w:val="000000"/>
          <w:sz w:val="28"/>
        </w:rPr>
        <w:t>
      38) Басқарманың ақпараттандыру объектілерінің ақпараттық қауіпсіздігін қамтамасыз ету бойынша іс-шараларға қатысу;</w:t>
      </w:r>
    </w:p>
    <w:bookmarkEnd w:id="85"/>
    <w:bookmarkStart w:name="z97" w:id="86"/>
    <w:p>
      <w:pPr>
        <w:spacing w:after="0"/>
        <w:ind w:left="0"/>
        <w:jc w:val="both"/>
      </w:pPr>
      <w:r>
        <w:rPr>
          <w:rFonts w:ascii="Times New Roman"/>
          <w:b w:val="false"/>
          <w:i w:val="false"/>
          <w:color w:val="000000"/>
          <w:sz w:val="28"/>
        </w:rPr>
        <w:t>
      39) жауынгерлік және жұмылдыру әзірлігін, жауынгерлік қабілетін, жауынгерлік және жұмылдыру даярлығын ұстау;</w:t>
      </w:r>
    </w:p>
    <w:bookmarkEnd w:id="86"/>
    <w:bookmarkStart w:name="z98" w:id="87"/>
    <w:p>
      <w:pPr>
        <w:spacing w:after="0"/>
        <w:ind w:left="0"/>
        <w:jc w:val="both"/>
      </w:pPr>
      <w:r>
        <w:rPr>
          <w:rFonts w:ascii="Times New Roman"/>
          <w:b w:val="false"/>
          <w:i w:val="false"/>
          <w:color w:val="000000"/>
          <w:sz w:val="28"/>
        </w:rPr>
        <w:t>
      40)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87"/>
    <w:bookmarkStart w:name="z99" w:id="88"/>
    <w:p>
      <w:pPr>
        <w:spacing w:after="0"/>
        <w:ind w:left="0"/>
        <w:jc w:val="left"/>
      </w:pPr>
      <w:r>
        <w:rPr>
          <w:rFonts w:ascii="Times New Roman"/>
          <w:b/>
          <w:i w:val="false"/>
          <w:color w:val="000000"/>
        </w:rPr>
        <w:t xml:space="preserve"> 3-тарау. Қызметін ұйымдастыру кезіндегі Басқарма бастығының мәртебесі және өкілеттіктері</w:t>
      </w:r>
    </w:p>
    <w:bookmarkEnd w:id="88"/>
    <w:bookmarkStart w:name="z100" w:id="89"/>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Басқарма бастығы жүзеге асырады.</w:t>
      </w:r>
    </w:p>
    <w:bookmarkEnd w:id="89"/>
    <w:bookmarkStart w:name="z101" w:id="90"/>
    <w:p>
      <w:pPr>
        <w:spacing w:after="0"/>
        <w:ind w:left="0"/>
        <w:jc w:val="both"/>
      </w:pPr>
      <w:r>
        <w:rPr>
          <w:rFonts w:ascii="Times New Roman"/>
          <w:b w:val="false"/>
          <w:i w:val="false"/>
          <w:color w:val="000000"/>
          <w:sz w:val="28"/>
        </w:rPr>
        <w:t>
      17. Басқарма бастығы Қазақстан Республикасының заңнамасына сәйкес қызметке тағайындалады және қызметтен босатылады.</w:t>
      </w:r>
    </w:p>
    <w:bookmarkEnd w:id="90"/>
    <w:bookmarkStart w:name="z102" w:id="91"/>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қызметке тағайындалатын және қызметтен босатылатын орынбасарлары болады.</w:t>
      </w:r>
    </w:p>
    <w:bookmarkEnd w:id="91"/>
    <w:bookmarkStart w:name="z103" w:id="92"/>
    <w:p>
      <w:pPr>
        <w:spacing w:after="0"/>
        <w:ind w:left="0"/>
        <w:jc w:val="both"/>
      </w:pPr>
      <w:r>
        <w:rPr>
          <w:rFonts w:ascii="Times New Roman"/>
          <w:b w:val="false"/>
          <w:i w:val="false"/>
          <w:color w:val="000000"/>
          <w:sz w:val="28"/>
        </w:rPr>
        <w:t>
      19. Басқарма бастығының өкілеттігі:</w:t>
      </w:r>
    </w:p>
    <w:bookmarkEnd w:id="92"/>
    <w:bookmarkStart w:name="z104" w:id="93"/>
    <w:p>
      <w:pPr>
        <w:spacing w:after="0"/>
        <w:ind w:left="0"/>
        <w:jc w:val="both"/>
      </w:pPr>
      <w:r>
        <w:rPr>
          <w:rFonts w:ascii="Times New Roman"/>
          <w:b w:val="false"/>
          <w:i w:val="false"/>
          <w:color w:val="000000"/>
          <w:sz w:val="28"/>
        </w:rPr>
        <w:t>
      1) өзінің орынбасарының (орынбасарларының) өкілеттігін анықтайды;</w:t>
      </w:r>
    </w:p>
    <w:bookmarkEnd w:id="93"/>
    <w:bookmarkStart w:name="z105" w:id="94"/>
    <w:p>
      <w:pPr>
        <w:spacing w:after="0"/>
        <w:ind w:left="0"/>
        <w:jc w:val="both"/>
      </w:pPr>
      <w:r>
        <w:rPr>
          <w:rFonts w:ascii="Times New Roman"/>
          <w:b w:val="false"/>
          <w:i w:val="false"/>
          <w:color w:val="000000"/>
          <w:sz w:val="28"/>
        </w:rPr>
        <w:t>
      2) Басқарма құрамына кіретін бөлімше басшыларының өкілеттіктерін анықтайды;</w:t>
      </w:r>
    </w:p>
    <w:bookmarkEnd w:id="94"/>
    <w:bookmarkStart w:name="z106" w:id="95"/>
    <w:p>
      <w:pPr>
        <w:spacing w:after="0"/>
        <w:ind w:left="0"/>
        <w:jc w:val="both"/>
      </w:pPr>
      <w:r>
        <w:rPr>
          <w:rFonts w:ascii="Times New Roman"/>
          <w:b w:val="false"/>
          <w:i w:val="false"/>
          <w:color w:val="000000"/>
          <w:sz w:val="28"/>
        </w:rPr>
        <w:t>
      3) Басқарма әскери қызметшілерінің және азаматтық персонал адамдарының (жұмыскерлерінің) лауазымдық нұсқаулықтарын бекітеді;</w:t>
      </w:r>
    </w:p>
    <w:bookmarkEnd w:id="95"/>
    <w:bookmarkStart w:name="z107" w:id="96"/>
    <w:p>
      <w:pPr>
        <w:spacing w:after="0"/>
        <w:ind w:left="0"/>
        <w:jc w:val="both"/>
      </w:pPr>
      <w:r>
        <w:rPr>
          <w:rFonts w:ascii="Times New Roman"/>
          <w:b w:val="false"/>
          <w:i w:val="false"/>
          <w:color w:val="000000"/>
          <w:sz w:val="28"/>
        </w:rPr>
        <w:t>
      4) Басқарманың жұмысын ұйымдастырады;</w:t>
      </w:r>
    </w:p>
    <w:bookmarkEnd w:id="96"/>
    <w:bookmarkStart w:name="z108" w:id="97"/>
    <w:p>
      <w:pPr>
        <w:spacing w:after="0"/>
        <w:ind w:left="0"/>
        <w:jc w:val="both"/>
      </w:pPr>
      <w:r>
        <w:rPr>
          <w:rFonts w:ascii="Times New Roman"/>
          <w:b w:val="false"/>
          <w:i w:val="false"/>
          <w:color w:val="000000"/>
          <w:sz w:val="28"/>
        </w:rPr>
        <w:t>
      5) белгіленген тәртіппен Басқарма жеке құрамының орындауы үшін міндетті бұйрықтар (өкімдер) шығарады және нұсқаулар береді;</w:t>
      </w:r>
    </w:p>
    <w:bookmarkEnd w:id="97"/>
    <w:bookmarkStart w:name="z109" w:id="98"/>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98"/>
    <w:bookmarkStart w:name="z110" w:id="99"/>
    <w:p>
      <w:pPr>
        <w:spacing w:after="0"/>
        <w:ind w:left="0"/>
        <w:jc w:val="both"/>
      </w:pPr>
      <w:r>
        <w:rPr>
          <w:rFonts w:ascii="Times New Roman"/>
          <w:b w:val="false"/>
          <w:i w:val="false"/>
          <w:color w:val="000000"/>
          <w:sz w:val="28"/>
        </w:rPr>
        <w:t>
      7) Қазақстан Республикасының басқа да мемлекеттік органдарымен, сондай-ақ шет мемлекеттердің арнаулы және құқық қорғау қызметтерімен және халықаралық ұйымдарымен өзара қарым-қатынаста Басқарманың атынан өкілдік етеді, сотта және өзге де мемлекеттік органдарда Басқарманың мүддесін білдіруге сенімхаттарға қол қояды, шарттар жасасады;</w:t>
      </w:r>
    </w:p>
    <w:bookmarkEnd w:id="99"/>
    <w:bookmarkStart w:name="z111" w:id="100"/>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Басқарманы құру, тарату, қайта ұйымдастыру және орындарын ауыстыру, сондай-ақ оның құрылымдары мен штаттары бойынша ұсыныстар әзірлейді;</w:t>
      </w:r>
    </w:p>
    <w:bookmarkEnd w:id="100"/>
    <w:bookmarkStart w:name="z112" w:id="101"/>
    <w:p>
      <w:pPr>
        <w:spacing w:after="0"/>
        <w:ind w:left="0"/>
        <w:jc w:val="both"/>
      </w:pPr>
      <w:r>
        <w:rPr>
          <w:rFonts w:ascii="Times New Roman"/>
          <w:b w:val="false"/>
          <w:i w:val="false"/>
          <w:color w:val="000000"/>
          <w:sz w:val="28"/>
        </w:rPr>
        <w:t>
      9) Қазақстан Республикасының заңнамасымен белгіленген тәртіпте өзінің құзыреті шегінде Басқармаға әскери қызметшілерді әскери қызметке қабылдайды және әскери қызметтен шығарады, лауазымға тағайындайды және лауазымнан босатады;</w:t>
      </w:r>
    </w:p>
    <w:bookmarkEnd w:id="101"/>
    <w:bookmarkStart w:name="z113" w:id="102"/>
    <w:p>
      <w:pPr>
        <w:spacing w:after="0"/>
        <w:ind w:left="0"/>
        <w:jc w:val="both"/>
      </w:pPr>
      <w:r>
        <w:rPr>
          <w:rFonts w:ascii="Times New Roman"/>
          <w:b w:val="false"/>
          <w:i w:val="false"/>
          <w:color w:val="000000"/>
          <w:sz w:val="28"/>
        </w:rPr>
        <w:t>
      10) Басқарманың жеке құрамын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шешеді;</w:t>
      </w:r>
    </w:p>
    <w:bookmarkEnd w:id="102"/>
    <w:bookmarkStart w:name="z114" w:id="103"/>
    <w:p>
      <w:pPr>
        <w:spacing w:after="0"/>
        <w:ind w:left="0"/>
        <w:jc w:val="both"/>
      </w:pPr>
      <w:r>
        <w:rPr>
          <w:rFonts w:ascii="Times New Roman"/>
          <w:b w:val="false"/>
          <w:i w:val="false"/>
          <w:color w:val="000000"/>
          <w:sz w:val="28"/>
        </w:rPr>
        <w:t>
      11) өз өкілеттіктері шегінде әскери қызмет өткеруге, сондай-ақ Басқарманың азаматтық персонал адамдарының (жұмыскерлерінің) еңбек қатынастарына байланысты мәселелерді шешеді;</w:t>
      </w:r>
    </w:p>
    <w:bookmarkEnd w:id="103"/>
    <w:bookmarkStart w:name="z115" w:id="104"/>
    <w:p>
      <w:pPr>
        <w:spacing w:after="0"/>
        <w:ind w:left="0"/>
        <w:jc w:val="both"/>
      </w:pPr>
      <w:r>
        <w:rPr>
          <w:rFonts w:ascii="Times New Roman"/>
          <w:b w:val="false"/>
          <w:i w:val="false"/>
          <w:color w:val="000000"/>
          <w:sz w:val="28"/>
        </w:rPr>
        <w:t>
      12) белгіленген тәртіппен Қазақстан Республикасы Ұлттық қауіпсіздік комитеті Төрағасының орынбасары – Шекара қызметінің директорына әскери атақ беруге кандидатуралар, Басқарманың жеке құрамын, сондай-ақ Мемлекеттік шекараны қорғауға қатысатын адамдарды ведомстволық наградалармен наградтау бойынша ұсыныстар енгізеді;</w:t>
      </w:r>
    </w:p>
    <w:bookmarkEnd w:id="104"/>
    <w:bookmarkStart w:name="z116" w:id="105"/>
    <w:p>
      <w:pPr>
        <w:spacing w:after="0"/>
        <w:ind w:left="0"/>
        <w:jc w:val="both"/>
      </w:pPr>
      <w:r>
        <w:rPr>
          <w:rFonts w:ascii="Times New Roman"/>
          <w:b w:val="false"/>
          <w:i w:val="false"/>
          <w:color w:val="000000"/>
          <w:sz w:val="28"/>
        </w:rPr>
        <w:t>
      13) Басқарманың қызметтік-жауынгерлік, қызметтік және өзге де іс-қимылдарына тексеру жүргізеді;</w:t>
      </w:r>
    </w:p>
    <w:bookmarkEnd w:id="105"/>
    <w:bookmarkStart w:name="z117" w:id="10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06"/>
    <w:bookmarkStart w:name="z118" w:id="107"/>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107"/>
    <w:bookmarkStart w:name="z119" w:id="108"/>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08"/>
    <w:bookmarkStart w:name="z120" w:id="109"/>
    <w:p>
      <w:pPr>
        <w:spacing w:after="0"/>
        <w:ind w:left="0"/>
        <w:jc w:val="left"/>
      </w:pPr>
      <w:r>
        <w:rPr>
          <w:rFonts w:ascii="Times New Roman"/>
          <w:b/>
          <w:i w:val="false"/>
          <w:color w:val="000000"/>
        </w:rPr>
        <w:t xml:space="preserve"> 4-тарау. Басқарманың мүлкі</w:t>
      </w:r>
    </w:p>
    <w:bookmarkEnd w:id="109"/>
    <w:bookmarkStart w:name="z121" w:id="11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0"/>
    <w:bookmarkStart w:name="z122" w:id="11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23" w:id="112"/>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112"/>
    <w:bookmarkStart w:name="z124" w:id="113"/>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5" w:id="114"/>
    <w:p>
      <w:pPr>
        <w:spacing w:after="0"/>
        <w:ind w:left="0"/>
        <w:jc w:val="left"/>
      </w:pPr>
      <w:r>
        <w:rPr>
          <w:rFonts w:ascii="Times New Roman"/>
          <w:b/>
          <w:i w:val="false"/>
          <w:color w:val="000000"/>
        </w:rPr>
        <w:t xml:space="preserve"> 5-тарау. Басқарманы қайта ұйымдастыру және тарату</w:t>
      </w:r>
    </w:p>
    <w:bookmarkEnd w:id="114"/>
    <w:bookmarkStart w:name="z126" w:id="11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