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7cb7a" w14:textId="ee7cb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әкімдігінің 2022 жылғы 2 желтоқсандағы № 366 қаулысы. Жойылды - Қарағанды облысы Қарқаралы ауданының әкімдігінің 2023 жылғы 3 қазандағы № 266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Жойылды - Қарағанды облысы Қарқаралы ауданының әкімдігінің 03.10.2023 </w:t>
      </w:r>
      <w:r>
        <w:rPr>
          <w:rFonts w:ascii="Times New Roman"/>
          <w:b w:val="false"/>
          <w:i w:val="false"/>
          <w:color w:val="000000"/>
          <w:sz w:val="28"/>
        </w:rPr>
        <w:t>№ 266</w:t>
      </w:r>
      <w:r>
        <w:rPr>
          <w:rFonts w:ascii="Times New Roman"/>
          <w:b w:val="false"/>
          <w:i w:val="false"/>
          <w:color w:val="ff0000"/>
          <w:sz w:val="28"/>
        </w:rPr>
        <w:t xml:space="preserve"> (оның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01.01.2023 бастап еңгізіледі.</w:t>
      </w:r>
    </w:p>
    <w:bookmarkStart w:name="z4"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18 бабының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9 бабының </w:t>
      </w:r>
      <w:r>
        <w:rPr>
          <w:rFonts w:ascii="Times New Roman"/>
          <w:b w:val="false"/>
          <w:i w:val="false"/>
          <w:color w:val="000000"/>
          <w:sz w:val="28"/>
        </w:rPr>
        <w:t>7)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 13898 болып тіркелген) сәйкес,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Қарқаралы ауданы бойынша пробация қызметінің есебінде тұрған адамдарды жұмысқа орналастыру үшін 2023 жылға жұмыс орындарының квотасы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2023 жылдың 01 қаңтарынан бастап еңгізіледі.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Құсайын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 әкімдігінің</w:t>
            </w:r>
            <w:r>
              <w:br/>
            </w:r>
            <w:r>
              <w:rPr>
                <w:rFonts w:ascii="Times New Roman"/>
                <w:b w:val="false"/>
                <w:i w:val="false"/>
                <w:color w:val="000000"/>
                <w:sz w:val="20"/>
              </w:rPr>
              <w:t>2022 жылғы "02" желтоқсандағы</w:t>
            </w:r>
            <w:r>
              <w:br/>
            </w:r>
            <w:r>
              <w:rPr>
                <w:rFonts w:ascii="Times New Roman"/>
                <w:b w:val="false"/>
                <w:i w:val="false"/>
                <w:color w:val="000000"/>
                <w:sz w:val="20"/>
              </w:rPr>
              <w:t>№ 366 қаулысына қосымша</w:t>
            </w:r>
          </w:p>
        </w:tc>
      </w:tr>
    </w:tbl>
    <w:bookmarkStart w:name="z10" w:id="4"/>
    <w:p>
      <w:pPr>
        <w:spacing w:after="0"/>
        <w:ind w:left="0"/>
        <w:jc w:val="left"/>
      </w:pPr>
      <w:r>
        <w:rPr>
          <w:rFonts w:ascii="Times New Roman"/>
          <w:b/>
          <w:i w:val="false"/>
          <w:color w:val="000000"/>
        </w:rPr>
        <w:t xml:space="preserve"> Қылмыстық-атқару жүйесінің пробация қызметінің есебінде тұрған адамдар үшін жұмыс орындары квотасы белгіленетін Қарқаралы ауданы ұйымдарының тізімі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пробация қызметінің есебінде тұрған адамдар үшін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"Кабишев Бауржан Саятович"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"Айбол"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"Игликова"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"Гулим"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