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d5be" w14:textId="002d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2021 жылғы 28 желтоқсандағы № 5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2022 жылғы 4 мамырдағы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"2022-2024 жылдарға арналған аудандық бюджет туралы" 2021 жылғы 28 желтоқсандағы № 5 (Нормативтік құқықтық актілерді мемлекеттік тіркеу тізілімінде № 26277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15 608 635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3 904 058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20 436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16 060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11 668 081 мың теңге;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17 416 015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147 904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225 130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77 226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1 955 284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1 955 284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225 130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77 226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1 822 549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және облыстық бюджеттен нысаналы трансферттер мен бюджеттік кредиттер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