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0e71" w14:textId="3770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2022 жылғы 21 шілдедегі № 39/12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"Iron Copper" жауапкершілігі шектеулі серіктестігіне қатты пайдалы қазбаларды барлау үшін, жалпы көлемі 499,2469 гектар жер учаскесін меншік иелері мен жер пайдаланушылардан алып қоймай 2028 жылдың 6 қаңтарына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"Iron Copper" жауапкершілігі шектеулі серіктестігіне қатты пайдалы қазбаларды барлау үшін, жалпы көлемі 499,2469 гектар жер учаскесін меншік иелері мен жер пайдаланушылардан алып қоймай 2028 жылдың 6 қаңтарына дейін жария сервитут белгілеу кестесі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көлік, байланыс жерлері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236,3967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шаруа қожалығының жерлері (09-102-040-255)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шаруа қожалығының жерлері (09-102-040-254)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шаруа қожалығының жерлері (09-102-040-253)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шаруа қожалығының жерлері (09-102-040-234)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