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4392" w14:textId="aed4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2022 жылғы 21 шілдедегі № 39/11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"Meld" жауапкершілігі шектеулі серіктестігіне қатты пайдалы қазбаларды барлау үшін, жалпы көлемі 1886,0 гектар жер учаскесін меншік иелері мен жер пайдаланушылардан алып қоймай 2028 жылдың 30 наурызына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"Ақтоғай ауданының жер қатынастары, сәулет және қала құрылысы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№39/11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"Meld" жауапкершілігі шектеулі серіктестігіне қатты пайдалы қазбаларды барлау үшін, жалпы көлемі 1886,0 гектар жер учаскесін меншік иелері мен жер пайдаланушылардан алып қоймай 2028 жылдың 30 наурызына дейін жария сервитут белгілеу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Р.Науанованың "Науан" шаруа қожалығының жерлері (09-102-040-184)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М.Абишевтің "Мәди" шаруа қожалығының жерлері (09-102-040-549)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