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4f4c" w14:textId="7444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23 желтоқсандағы № 16/152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1 желтоқсандағы № 31/290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"2022-2024 жылдарға арналған аудандық бюджет туралы" 2021 жылғы 23 желтоқсандағы № 16/152 (Нормативтік құқықтық актілерді мемлекеттік тіркеу тізілімінде № 162082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12 627 725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4 586 754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86 969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245 736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7 708 266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13 600 170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110 096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149 969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39 873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1 082 541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1 082 541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149 969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526 931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1 459 503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етуге, сондай-ақ санаторий-курорттық емдеу, ымдау тілі маманының, жеке көмекшілердің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Құрма ауылындағы ауылдық клубты қайта құруға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Топар кентіндегі 100 орынды ДСК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Тасзаимка ауылына кіреберіс жолын қайта жаңартуға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Дубовка ауылының су бұру желілерін, кысымдық канализациялық коллекторын және № 1 КСС және № 2 КСС канализациялық сорғы станцияларын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Қарабас к. Мира көшесі бойынша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